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7F6F1" w14:textId="6CF86279" w:rsidR="00C04F95" w:rsidRDefault="00A25BAB" w:rsidP="00A25BAB">
      <w:pPr>
        <w:ind w:left="-993"/>
        <w:rPr>
          <w:rFonts w:ascii="Garamond" w:hAnsi="Garamond"/>
          <w:b/>
          <w:bCs/>
          <w:sz w:val="40"/>
          <w:szCs w:val="40"/>
          <w:lang w:val="en-US"/>
        </w:rPr>
      </w:pPr>
      <w:r>
        <w:rPr>
          <w:noProof/>
        </w:rPr>
        <w:drawing>
          <wp:inline distT="0" distB="0" distL="0" distR="0" wp14:anchorId="0FE6A875" wp14:editId="4A476406">
            <wp:extent cx="6966857" cy="4886325"/>
            <wp:effectExtent l="0" t="0" r="5715" b="0"/>
            <wp:docPr id="79060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20049" cy="4923632"/>
                    </a:xfrm>
                    <a:prstGeom prst="rect">
                      <a:avLst/>
                    </a:prstGeom>
                    <a:noFill/>
                    <a:ln>
                      <a:noFill/>
                    </a:ln>
                  </pic:spPr>
                </pic:pic>
              </a:graphicData>
            </a:graphic>
          </wp:inline>
        </w:drawing>
      </w:r>
    </w:p>
    <w:p w14:paraId="7CC03A53" w14:textId="77777777" w:rsidR="00C04F95" w:rsidRDefault="00C04F95" w:rsidP="00C04F95">
      <w:pPr>
        <w:rPr>
          <w:rFonts w:ascii="Garamond" w:hAnsi="Garamond"/>
          <w:b/>
          <w:bCs/>
          <w:sz w:val="40"/>
          <w:szCs w:val="40"/>
          <w:lang w:val="en-US"/>
        </w:rPr>
      </w:pPr>
    </w:p>
    <w:p w14:paraId="758A71CB" w14:textId="77777777" w:rsidR="00C04F95" w:rsidRDefault="00C04F95" w:rsidP="00C04F95">
      <w:pPr>
        <w:rPr>
          <w:rFonts w:ascii="Garamond" w:hAnsi="Garamond"/>
          <w:b/>
          <w:bCs/>
          <w:sz w:val="40"/>
          <w:szCs w:val="40"/>
          <w:lang w:val="en-US"/>
        </w:rPr>
      </w:pPr>
    </w:p>
    <w:p w14:paraId="5B3C6B76" w14:textId="77777777" w:rsidR="00C04F95" w:rsidRDefault="00C04F95" w:rsidP="00C04F95">
      <w:pPr>
        <w:rPr>
          <w:rFonts w:ascii="Garamond" w:hAnsi="Garamond"/>
          <w:b/>
          <w:bCs/>
          <w:sz w:val="40"/>
          <w:szCs w:val="40"/>
          <w:lang w:val="en-US"/>
        </w:rPr>
      </w:pPr>
    </w:p>
    <w:p w14:paraId="37F36B4E" w14:textId="77777777" w:rsidR="00C04F95" w:rsidRPr="00F55A29" w:rsidRDefault="00C04F95" w:rsidP="00C04F95">
      <w:pPr>
        <w:rPr>
          <w:rFonts w:ascii="Garamond" w:hAnsi="Garamond"/>
          <w:b/>
          <w:bCs/>
          <w:sz w:val="40"/>
          <w:szCs w:val="40"/>
          <w:lang w:val="en-US"/>
        </w:rPr>
      </w:pPr>
      <w:r w:rsidRPr="00F55A29">
        <w:rPr>
          <w:rFonts w:ascii="Garamond" w:hAnsi="Garamond"/>
          <w:b/>
          <w:bCs/>
          <w:sz w:val="40"/>
          <w:szCs w:val="40"/>
          <w:lang w:val="en-US"/>
        </w:rPr>
        <w:t>T</w:t>
      </w:r>
      <w:r>
        <w:rPr>
          <w:rFonts w:ascii="Garamond" w:hAnsi="Garamond"/>
          <w:b/>
          <w:bCs/>
          <w:sz w:val="40"/>
          <w:szCs w:val="40"/>
          <w:lang w:val="en-US"/>
        </w:rPr>
        <w:t xml:space="preserve">ODAY </w:t>
      </w:r>
      <w:r w:rsidRPr="00F55A29">
        <w:rPr>
          <w:rFonts w:ascii="Garamond" w:hAnsi="Garamond"/>
          <w:b/>
          <w:bCs/>
          <w:sz w:val="40"/>
          <w:szCs w:val="40"/>
          <w:lang w:val="en-US"/>
        </w:rPr>
        <w:t>F</w:t>
      </w:r>
      <w:r>
        <w:rPr>
          <w:rFonts w:ascii="Garamond" w:hAnsi="Garamond"/>
          <w:b/>
          <w:bCs/>
          <w:sz w:val="40"/>
          <w:szCs w:val="40"/>
          <w:lang w:val="en-US"/>
        </w:rPr>
        <w:t xml:space="preserve">OR </w:t>
      </w:r>
      <w:r w:rsidRPr="00F55A29">
        <w:rPr>
          <w:rFonts w:ascii="Garamond" w:hAnsi="Garamond"/>
          <w:b/>
          <w:bCs/>
          <w:sz w:val="40"/>
          <w:szCs w:val="40"/>
          <w:lang w:val="en-US"/>
        </w:rPr>
        <w:t>T</w:t>
      </w:r>
      <w:r>
        <w:rPr>
          <w:rFonts w:ascii="Garamond" w:hAnsi="Garamond"/>
          <w:b/>
          <w:bCs/>
          <w:sz w:val="40"/>
          <w:szCs w:val="40"/>
          <w:lang w:val="en-US"/>
        </w:rPr>
        <w:t>OMORROW</w:t>
      </w:r>
    </w:p>
    <w:p w14:paraId="10685639" w14:textId="77777777" w:rsidR="00C04F95" w:rsidRPr="00F55A29" w:rsidRDefault="00C04F95" w:rsidP="00C04F95">
      <w:pPr>
        <w:rPr>
          <w:rFonts w:ascii="Garamond" w:hAnsi="Garamond"/>
          <w:b/>
          <w:bCs/>
          <w:sz w:val="40"/>
          <w:szCs w:val="40"/>
          <w:lang w:val="en-US"/>
        </w:rPr>
      </w:pPr>
      <w:r>
        <w:rPr>
          <w:rFonts w:ascii="Garamond" w:hAnsi="Garamond"/>
          <w:b/>
          <w:bCs/>
          <w:sz w:val="40"/>
          <w:szCs w:val="40"/>
          <w:lang w:val="en-US"/>
        </w:rPr>
        <w:t>FOUNDATION (TFTF)</w:t>
      </w:r>
    </w:p>
    <w:p w14:paraId="0DC075BE" w14:textId="77777777" w:rsidR="00C04F95" w:rsidRPr="00F55A29" w:rsidRDefault="00C04F95" w:rsidP="00C04F95">
      <w:pPr>
        <w:rPr>
          <w:rFonts w:ascii="Garamond" w:hAnsi="Garamond"/>
          <w:b/>
          <w:bCs/>
          <w:sz w:val="40"/>
          <w:szCs w:val="40"/>
          <w:lang w:val="en-US"/>
        </w:rPr>
      </w:pPr>
    </w:p>
    <w:p w14:paraId="2B71B3DF" w14:textId="77777777" w:rsidR="00C04F95" w:rsidRPr="00F55A29" w:rsidRDefault="00C04F95" w:rsidP="00C04F95">
      <w:pPr>
        <w:spacing w:after="0"/>
        <w:rPr>
          <w:rFonts w:ascii="Garamond" w:hAnsi="Garamond"/>
          <w:b/>
          <w:bCs/>
          <w:sz w:val="40"/>
          <w:szCs w:val="40"/>
          <w:lang w:val="en-US"/>
        </w:rPr>
      </w:pPr>
      <w:r w:rsidRPr="00F55A29">
        <w:rPr>
          <w:rFonts w:ascii="Garamond" w:hAnsi="Garamond"/>
          <w:b/>
          <w:bCs/>
          <w:sz w:val="40"/>
          <w:szCs w:val="40"/>
          <w:lang w:val="en-US"/>
        </w:rPr>
        <w:t>2022</w:t>
      </w:r>
    </w:p>
    <w:p w14:paraId="440E2E2E" w14:textId="77777777" w:rsidR="00C04F95" w:rsidRDefault="00C04F95" w:rsidP="00C04F95">
      <w:pPr>
        <w:spacing w:after="0"/>
        <w:rPr>
          <w:rFonts w:ascii="Garamond" w:hAnsi="Garamond"/>
          <w:b/>
          <w:bCs/>
          <w:sz w:val="28"/>
          <w:szCs w:val="28"/>
          <w:lang w:val="en-US"/>
        </w:rPr>
      </w:pPr>
      <w:r w:rsidRPr="00F55A29">
        <w:rPr>
          <w:rFonts w:ascii="Garamond" w:hAnsi="Garamond"/>
          <w:b/>
          <w:bCs/>
          <w:sz w:val="28"/>
          <w:szCs w:val="28"/>
          <w:lang w:val="en-US"/>
        </w:rPr>
        <w:t>ANNUAL REPORT</w:t>
      </w:r>
    </w:p>
    <w:p w14:paraId="6F0E6F14" w14:textId="77777777" w:rsidR="00C04F95" w:rsidRDefault="00C04F95" w:rsidP="00C04F95">
      <w:pPr>
        <w:spacing w:after="0"/>
        <w:rPr>
          <w:rFonts w:ascii="Garamond" w:hAnsi="Garamond"/>
          <w:b/>
          <w:bCs/>
          <w:sz w:val="28"/>
          <w:szCs w:val="28"/>
          <w:lang w:val="en-US"/>
        </w:rPr>
      </w:pPr>
    </w:p>
    <w:p w14:paraId="17C84057" w14:textId="77777777" w:rsidR="00C04F95" w:rsidRDefault="00C04F95" w:rsidP="00C04F95">
      <w:pPr>
        <w:spacing w:after="0"/>
        <w:rPr>
          <w:rFonts w:ascii="Garamond" w:hAnsi="Garamond"/>
          <w:b/>
          <w:bCs/>
          <w:sz w:val="28"/>
          <w:szCs w:val="28"/>
          <w:lang w:val="en-US"/>
        </w:rPr>
      </w:pPr>
    </w:p>
    <w:p w14:paraId="7858F6A2" w14:textId="77777777" w:rsidR="00C04F95" w:rsidRDefault="00C04F95" w:rsidP="00C04F95">
      <w:pPr>
        <w:rPr>
          <w:rFonts w:ascii="Garamond" w:hAnsi="Garamond"/>
          <w:b/>
          <w:bCs/>
          <w:sz w:val="28"/>
          <w:szCs w:val="28"/>
          <w:lang w:val="en-US"/>
        </w:rPr>
      </w:pPr>
      <w:r>
        <w:rPr>
          <w:rFonts w:ascii="Garamond" w:hAnsi="Garamond"/>
          <w:b/>
          <w:bCs/>
          <w:sz w:val="28"/>
          <w:szCs w:val="28"/>
          <w:lang w:val="en-US"/>
        </w:rPr>
        <w:br w:type="page"/>
      </w:r>
    </w:p>
    <w:p w14:paraId="07FAAB6D" w14:textId="77777777" w:rsidR="00C04F95" w:rsidRDefault="00C04F95" w:rsidP="00C04F95">
      <w:pPr>
        <w:spacing w:after="0"/>
      </w:pPr>
    </w:p>
    <w:p w14:paraId="368F30C4" w14:textId="77777777" w:rsidR="00C04F95" w:rsidRPr="00855F6E" w:rsidRDefault="00C04F95" w:rsidP="00C04F95">
      <w:pPr>
        <w:spacing w:after="0" w:line="360" w:lineRule="auto"/>
        <w:jc w:val="both"/>
        <w:rPr>
          <w:rFonts w:ascii="Garamond" w:hAnsi="Garamond"/>
          <w:sz w:val="24"/>
          <w:szCs w:val="24"/>
        </w:rPr>
      </w:pPr>
    </w:p>
    <w:p w14:paraId="2E4EA393" w14:textId="77777777" w:rsidR="00C04F95" w:rsidRPr="00855F6E" w:rsidRDefault="00C04F95" w:rsidP="00C04F95">
      <w:pPr>
        <w:spacing w:after="0" w:line="360" w:lineRule="auto"/>
        <w:jc w:val="both"/>
        <w:rPr>
          <w:rFonts w:ascii="Garamond" w:hAnsi="Garamond"/>
          <w:sz w:val="24"/>
          <w:szCs w:val="24"/>
        </w:rPr>
      </w:pPr>
    </w:p>
    <w:p w14:paraId="19E6061D" w14:textId="77777777" w:rsidR="00C04F95" w:rsidRPr="00855F6E" w:rsidRDefault="00C04F95" w:rsidP="00C04F95">
      <w:pPr>
        <w:spacing w:after="0" w:line="360" w:lineRule="auto"/>
        <w:jc w:val="both"/>
        <w:rPr>
          <w:rFonts w:ascii="Garamond" w:hAnsi="Garamond"/>
          <w:sz w:val="24"/>
          <w:szCs w:val="24"/>
        </w:rPr>
      </w:pPr>
    </w:p>
    <w:p w14:paraId="2885337E" w14:textId="1C2936AB" w:rsidR="00C04F95" w:rsidRPr="00855F6E" w:rsidRDefault="00C04F95" w:rsidP="00C04F95">
      <w:pPr>
        <w:spacing w:after="0" w:line="360" w:lineRule="auto"/>
        <w:jc w:val="both"/>
        <w:rPr>
          <w:rFonts w:ascii="Garamond" w:hAnsi="Garamond"/>
          <w:sz w:val="24"/>
          <w:szCs w:val="24"/>
        </w:rPr>
      </w:pPr>
    </w:p>
    <w:p w14:paraId="7AA9954D" w14:textId="5EC17311" w:rsidR="00C04F95" w:rsidRPr="00B67EC3" w:rsidRDefault="00A25BAB" w:rsidP="00A25BAB">
      <w:pPr>
        <w:rPr>
          <w:rFonts w:ascii="Garamond" w:hAnsi="Garamond"/>
          <w:b/>
          <w:bCs/>
          <w:sz w:val="40"/>
          <w:szCs w:val="40"/>
          <w:lang w:val="en-US"/>
        </w:rPr>
      </w:pPr>
      <w:r>
        <w:rPr>
          <w:noProof/>
        </w:rPr>
        <mc:AlternateContent>
          <mc:Choice Requires="wps">
            <w:drawing>
              <wp:anchor distT="0" distB="0" distL="114300" distR="114300" simplePos="0" relativeHeight="251660288" behindDoc="0" locked="0" layoutInCell="1" allowOverlap="1" wp14:anchorId="0BA37406" wp14:editId="0C614E8A">
                <wp:simplePos x="0" y="0"/>
                <wp:positionH relativeFrom="column">
                  <wp:posOffset>-456565</wp:posOffset>
                </wp:positionH>
                <wp:positionV relativeFrom="paragraph">
                  <wp:posOffset>5350419</wp:posOffset>
                </wp:positionV>
                <wp:extent cx="1599565" cy="1055370"/>
                <wp:effectExtent l="0" t="0" r="635" b="0"/>
                <wp:wrapNone/>
                <wp:docPr id="83526684" name="Text Box 2"/>
                <wp:cNvGraphicFramePr/>
                <a:graphic xmlns:a="http://schemas.openxmlformats.org/drawingml/2006/main">
                  <a:graphicData uri="http://schemas.microsoft.com/office/word/2010/wordprocessingShape">
                    <wps:wsp>
                      <wps:cNvSpPr txBox="1"/>
                      <wps:spPr>
                        <a:xfrm>
                          <a:off x="0" y="0"/>
                          <a:ext cx="1599565" cy="1055370"/>
                        </a:xfrm>
                        <a:prstGeom prst="rect">
                          <a:avLst/>
                        </a:prstGeom>
                        <a:solidFill>
                          <a:schemeClr val="lt1"/>
                        </a:solidFill>
                        <a:ln w="6350">
                          <a:noFill/>
                        </a:ln>
                      </wps:spPr>
                      <wps:txbx>
                        <w:txbxContent>
                          <w:p w14:paraId="744EE6FC" w14:textId="77777777" w:rsidR="00C04F95" w:rsidRDefault="00C04F95" w:rsidP="00C04F95">
                            <w:r>
                              <w:rPr>
                                <w:noProof/>
                              </w:rPr>
                              <w:drawing>
                                <wp:inline distT="0" distB="0" distL="0" distR="0" wp14:anchorId="30E58927" wp14:editId="70CB786E">
                                  <wp:extent cx="1382486" cy="1019995"/>
                                  <wp:effectExtent l="0" t="0" r="8255" b="8890"/>
                                  <wp:docPr id="98"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Image"/>
                                          <pic:cNvPicPr>
                                            <a:picLocks noChangeAspect="1"/>
                                          </pic:cNvPicPr>
                                        </pic:nvPicPr>
                                        <pic:blipFill rotWithShape="1">
                                          <a:blip r:embed="rId6">
                                            <a:extLst>
                                              <a:ext uri="{28A0092B-C50C-407E-A947-70E740481C1C}">
                                                <a14:useLocalDpi xmlns:a14="http://schemas.microsoft.com/office/drawing/2010/main" val="0"/>
                                              </a:ext>
                                            </a:extLst>
                                          </a:blip>
                                          <a:srcRect l="7179" t="3590" r="70385" b="77179"/>
                                          <a:stretch/>
                                        </pic:blipFill>
                                        <pic:spPr bwMode="auto">
                                          <a:xfrm>
                                            <a:off x="0" y="0"/>
                                            <a:ext cx="1414312" cy="104347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37406" id="_x0000_t202" coordsize="21600,21600" o:spt="202" path="m,l,21600r21600,l21600,xe">
                <v:stroke joinstyle="miter"/>
                <v:path gradientshapeok="t" o:connecttype="rect"/>
              </v:shapetype>
              <v:shape id="Text Box 2" o:spid="_x0000_s1026" type="#_x0000_t202" style="position:absolute;margin-left:-35.95pt;margin-top:421.3pt;width:125.95pt;height:8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" fillcolor="white [3201]" stroked="f" strokeweight=".5pt">
                <v:textbox>
                  <w:txbxContent>
                    <w:p w14:paraId="744EE6FC" w14:textId="77777777" w:rsidR="00C04F95" w:rsidRDefault="00C04F95" w:rsidP="00C04F95">
                      <w:r>
                        <w:rPr>
                          <w:noProof/>
                        </w:rPr>
                        <w:drawing>
                          <wp:inline distT="0" distB="0" distL="0" distR="0" wp14:anchorId="30E58927" wp14:editId="70CB786E">
                            <wp:extent cx="1382486" cy="1019995"/>
                            <wp:effectExtent l="0" t="0" r="8255" b="8890"/>
                            <wp:docPr id="98"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Image"/>
                                    <pic:cNvPicPr>
                                      <a:picLocks noChangeAspect="1"/>
                                    </pic:cNvPicPr>
                                  </pic:nvPicPr>
                                  <pic:blipFill rotWithShape="1">
                                    <a:blip r:embed="rId6">
                                      <a:extLst>
                                        <a:ext uri="{28A0092B-C50C-407E-A947-70E740481C1C}">
                                          <a14:useLocalDpi xmlns:a14="http://schemas.microsoft.com/office/drawing/2010/main" val="0"/>
                                        </a:ext>
                                      </a:extLst>
                                    </a:blip>
                                    <a:srcRect l="7179" t="3590" r="70385" b="77179"/>
                                    <a:stretch/>
                                  </pic:blipFill>
                                  <pic:spPr bwMode="auto">
                                    <a:xfrm>
                                      <a:off x="0" y="0"/>
                                      <a:ext cx="1414312" cy="104347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9154204" wp14:editId="433D9AEB">
                <wp:simplePos x="0" y="0"/>
                <wp:positionH relativeFrom="column">
                  <wp:posOffset>2438400</wp:posOffset>
                </wp:positionH>
                <wp:positionV relativeFrom="paragraph">
                  <wp:posOffset>1704249</wp:posOffset>
                </wp:positionV>
                <wp:extent cx="3668395" cy="4822190"/>
                <wp:effectExtent l="0" t="0" r="8255" b="0"/>
                <wp:wrapNone/>
                <wp:docPr id="177428514" name="Text Box 1"/>
                <wp:cNvGraphicFramePr/>
                <a:graphic xmlns:a="http://schemas.openxmlformats.org/drawingml/2006/main">
                  <a:graphicData uri="http://schemas.microsoft.com/office/word/2010/wordprocessingShape">
                    <wps:wsp>
                      <wps:cNvSpPr txBox="1"/>
                      <wps:spPr>
                        <a:xfrm>
                          <a:off x="0" y="0"/>
                          <a:ext cx="3668395" cy="4822190"/>
                        </a:xfrm>
                        <a:prstGeom prst="rect">
                          <a:avLst/>
                        </a:prstGeom>
                        <a:solidFill>
                          <a:schemeClr val="lt1"/>
                        </a:solidFill>
                        <a:ln w="6350">
                          <a:noFill/>
                        </a:ln>
                      </wps:spPr>
                      <wps:txbx>
                        <w:txbxContent>
                          <w:p w14:paraId="722A08E3" w14:textId="77777777" w:rsidR="00C04F95" w:rsidRPr="00855F6E" w:rsidRDefault="00C04F95" w:rsidP="00C04F95">
                            <w:pPr>
                              <w:spacing w:after="0" w:line="360" w:lineRule="auto"/>
                              <w:jc w:val="both"/>
                              <w:rPr>
                                <w:rFonts w:ascii="Garamond" w:hAnsi="Garamond"/>
                                <w:b/>
                                <w:bCs/>
                                <w:sz w:val="52"/>
                                <w:szCs w:val="52"/>
                              </w:rPr>
                            </w:pPr>
                            <w:r w:rsidRPr="00855F6E">
                              <w:rPr>
                                <w:rFonts w:ascii="Garamond" w:hAnsi="Garamond"/>
                                <w:b/>
                                <w:bCs/>
                                <w:sz w:val="52"/>
                                <w:szCs w:val="52"/>
                              </w:rPr>
                              <w:t>Who We Are</w:t>
                            </w:r>
                          </w:p>
                          <w:p w14:paraId="51A3F402" w14:textId="77777777" w:rsidR="00C04F95" w:rsidRDefault="00C04F95" w:rsidP="00C04F95">
                            <w:pPr>
                              <w:spacing w:after="0" w:line="360" w:lineRule="auto"/>
                              <w:jc w:val="both"/>
                              <w:rPr>
                                <w:rFonts w:ascii="Garamond" w:hAnsi="Garamond"/>
                                <w:sz w:val="24"/>
                                <w:szCs w:val="24"/>
                              </w:rPr>
                            </w:pPr>
                            <w:r w:rsidRPr="00855F6E">
                              <w:rPr>
                                <w:rFonts w:ascii="Garamond" w:hAnsi="Garamond"/>
                                <w:sz w:val="24"/>
                                <w:szCs w:val="24"/>
                              </w:rPr>
                              <w:t xml:space="preserve">Today for Tomorrow </w:t>
                            </w:r>
                            <w:r>
                              <w:rPr>
                                <w:rFonts w:ascii="Garamond" w:hAnsi="Garamond"/>
                                <w:sz w:val="24"/>
                                <w:szCs w:val="24"/>
                              </w:rPr>
                              <w:t>Foundation</w:t>
                            </w:r>
                            <w:r w:rsidRPr="00855F6E">
                              <w:rPr>
                                <w:rFonts w:ascii="Garamond" w:hAnsi="Garamond"/>
                                <w:sz w:val="24"/>
                                <w:szCs w:val="24"/>
                              </w:rPr>
                              <w:t xml:space="preserve"> (TFT</w:t>
                            </w:r>
                            <w:r>
                              <w:rPr>
                                <w:rFonts w:ascii="Garamond" w:hAnsi="Garamond"/>
                                <w:sz w:val="24"/>
                                <w:szCs w:val="24"/>
                              </w:rPr>
                              <w:t>F</w:t>
                            </w:r>
                            <w:r w:rsidRPr="00855F6E">
                              <w:rPr>
                                <w:rFonts w:ascii="Garamond" w:hAnsi="Garamond"/>
                                <w:sz w:val="24"/>
                                <w:szCs w:val="24"/>
                              </w:rPr>
                              <w:t>) is a youth-led, a youth-serving non-governmental organization (NGO) working with young people for young people and saddled with the responsibility of developing and implementing solutions aimed at addressing health, social, developmental and economical problems that affect the complete well-being, attainment of rights, and full potential of 10–19 years old (adolescents), 20–29 years old (younger adults), and 30-35 years old (late youth) within people affected by displacement, people living with HIV/</w:t>
                            </w:r>
                            <w:proofErr w:type="spellStart"/>
                            <w:r w:rsidRPr="00855F6E">
                              <w:rPr>
                                <w:rFonts w:ascii="Garamond" w:hAnsi="Garamond"/>
                                <w:sz w:val="24"/>
                                <w:szCs w:val="24"/>
                              </w:rPr>
                              <w:t>AIDs</w:t>
                            </w:r>
                            <w:proofErr w:type="spellEnd"/>
                            <w:r w:rsidRPr="00855F6E">
                              <w:rPr>
                                <w:rFonts w:ascii="Garamond" w:hAnsi="Garamond"/>
                                <w:sz w:val="24"/>
                                <w:szCs w:val="24"/>
                              </w:rPr>
                              <w:t>, people living with disabilities and adolescent and youth single mums in the community.</w:t>
                            </w:r>
                          </w:p>
                          <w:p w14:paraId="19D4E132" w14:textId="77777777" w:rsidR="00C04F95" w:rsidRDefault="00C04F95" w:rsidP="00C04F95">
                            <w:pPr>
                              <w:spacing w:after="0" w:line="360" w:lineRule="auto"/>
                              <w:jc w:val="both"/>
                              <w:rPr>
                                <w:rFonts w:ascii="Garamond" w:hAnsi="Garamond"/>
                                <w:sz w:val="24"/>
                                <w:szCs w:val="24"/>
                              </w:rPr>
                            </w:pPr>
                          </w:p>
                          <w:p w14:paraId="16D0074B" w14:textId="77777777" w:rsidR="00C04F95" w:rsidRPr="00855F6E" w:rsidRDefault="00C04F95" w:rsidP="00C04F95">
                            <w:pPr>
                              <w:spacing w:after="0" w:line="360" w:lineRule="auto"/>
                              <w:jc w:val="both"/>
                              <w:rPr>
                                <w:rFonts w:ascii="Garamond" w:hAnsi="Garamond"/>
                                <w:b/>
                                <w:bCs/>
                                <w:sz w:val="24"/>
                                <w:szCs w:val="24"/>
                                <w:lang w:val="en-US"/>
                              </w:rPr>
                            </w:pPr>
                          </w:p>
                          <w:p w14:paraId="45B490B4" w14:textId="77777777" w:rsidR="00C04F95" w:rsidRDefault="00C04F95" w:rsidP="00C04F95">
                            <w:pPr>
                              <w:rPr>
                                <w:rFonts w:ascii="Garamond" w:hAnsi="Garamond"/>
                                <w:sz w:val="23"/>
                                <w:szCs w:val="23"/>
                              </w:rPr>
                            </w:pPr>
                            <w:r w:rsidRPr="00855F6E">
                              <w:rPr>
                                <w:rFonts w:ascii="Garamond" w:hAnsi="Garamond"/>
                                <w:sz w:val="23"/>
                                <w:szCs w:val="23"/>
                              </w:rPr>
                              <w:t xml:space="preserve">Visit our website today, to learn more about us and our work </w:t>
                            </w:r>
                          </w:p>
                          <w:p w14:paraId="3B2015AB" w14:textId="77777777" w:rsidR="00C04F95" w:rsidRPr="00855F6E" w:rsidRDefault="00000000" w:rsidP="00C04F95">
                            <w:pPr>
                              <w:rPr>
                                <w:rFonts w:ascii="Garamond" w:hAnsi="Garamond"/>
                                <w:sz w:val="23"/>
                                <w:szCs w:val="23"/>
                              </w:rPr>
                            </w:pPr>
                            <w:hyperlink r:id="rId7" w:history="1">
                              <w:r w:rsidR="00C04F95" w:rsidRPr="008D2054">
                                <w:rPr>
                                  <w:rStyle w:val="Hyperlink"/>
                                </w:rPr>
                                <w:t>www.tftfoundation.org.ng</w:t>
                              </w:r>
                            </w:hyperlink>
                            <w:r w:rsidR="00C04F9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54204" id="Text Box 1" o:spid="_x0000_s1027" type="#_x0000_t202" style="position:absolute;margin-left:192pt;margin-top:134.2pt;width:288.85pt;height:37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" fillcolor="white [3201]" stroked="f" strokeweight=".5pt">
                <v:textbox>
                  <w:txbxContent>
                    <w:p w14:paraId="722A08E3" w14:textId="77777777" w:rsidR="00C04F95" w:rsidRPr="00855F6E" w:rsidRDefault="00C04F95" w:rsidP="00C04F95">
                      <w:pPr>
                        <w:spacing w:after="0" w:line="360" w:lineRule="auto"/>
                        <w:jc w:val="both"/>
                        <w:rPr>
                          <w:rFonts w:ascii="Garamond" w:hAnsi="Garamond"/>
                          <w:b/>
                          <w:bCs/>
                          <w:sz w:val="52"/>
                          <w:szCs w:val="52"/>
                        </w:rPr>
                      </w:pPr>
                      <w:r w:rsidRPr="00855F6E">
                        <w:rPr>
                          <w:rFonts w:ascii="Garamond" w:hAnsi="Garamond"/>
                          <w:b/>
                          <w:bCs/>
                          <w:sz w:val="52"/>
                          <w:szCs w:val="52"/>
                        </w:rPr>
                        <w:t>Who We Are</w:t>
                      </w:r>
                    </w:p>
                    <w:p w14:paraId="51A3F402" w14:textId="77777777" w:rsidR="00C04F95" w:rsidRDefault="00C04F95" w:rsidP="00C04F95">
                      <w:pPr>
                        <w:spacing w:after="0" w:line="360" w:lineRule="auto"/>
                        <w:jc w:val="both"/>
                        <w:rPr>
                          <w:rFonts w:ascii="Garamond" w:hAnsi="Garamond"/>
                          <w:sz w:val="24"/>
                          <w:szCs w:val="24"/>
                        </w:rPr>
                      </w:pPr>
                      <w:r w:rsidRPr="00855F6E">
                        <w:rPr>
                          <w:rFonts w:ascii="Garamond" w:hAnsi="Garamond"/>
                          <w:sz w:val="24"/>
                          <w:szCs w:val="24"/>
                        </w:rPr>
                        <w:t xml:space="preserve">Today for Tomorrow </w:t>
                      </w:r>
                      <w:r>
                        <w:rPr>
                          <w:rFonts w:ascii="Garamond" w:hAnsi="Garamond"/>
                          <w:sz w:val="24"/>
                          <w:szCs w:val="24"/>
                        </w:rPr>
                        <w:t>Foundation</w:t>
                      </w:r>
                      <w:r w:rsidRPr="00855F6E">
                        <w:rPr>
                          <w:rFonts w:ascii="Garamond" w:hAnsi="Garamond"/>
                          <w:sz w:val="24"/>
                          <w:szCs w:val="24"/>
                        </w:rPr>
                        <w:t xml:space="preserve"> (TFT</w:t>
                      </w:r>
                      <w:r>
                        <w:rPr>
                          <w:rFonts w:ascii="Garamond" w:hAnsi="Garamond"/>
                          <w:sz w:val="24"/>
                          <w:szCs w:val="24"/>
                        </w:rPr>
                        <w:t>F</w:t>
                      </w:r>
                      <w:r w:rsidRPr="00855F6E">
                        <w:rPr>
                          <w:rFonts w:ascii="Garamond" w:hAnsi="Garamond"/>
                          <w:sz w:val="24"/>
                          <w:szCs w:val="24"/>
                        </w:rPr>
                        <w:t>) is a youth-led, a youth-serving non-governmental organization (NGO) working with young people for young people and saddled with the responsibility of developing and implementing solutions aimed at addressing health, social, developmental and economical problems that affect the complete well-being, attainment of rights, and full potential of 10–19 years old (adolescents), 20–29 years old (younger adults), and 30-35 years old (late youth) within people affected by displacement, people living with HIV/</w:t>
                      </w:r>
                      <w:proofErr w:type="spellStart"/>
                      <w:r w:rsidRPr="00855F6E">
                        <w:rPr>
                          <w:rFonts w:ascii="Garamond" w:hAnsi="Garamond"/>
                          <w:sz w:val="24"/>
                          <w:szCs w:val="24"/>
                        </w:rPr>
                        <w:t>AIDs</w:t>
                      </w:r>
                      <w:proofErr w:type="spellEnd"/>
                      <w:r w:rsidRPr="00855F6E">
                        <w:rPr>
                          <w:rFonts w:ascii="Garamond" w:hAnsi="Garamond"/>
                          <w:sz w:val="24"/>
                          <w:szCs w:val="24"/>
                        </w:rPr>
                        <w:t>, people living with disabilities and adolescent and youth single mums in the community.</w:t>
                      </w:r>
                    </w:p>
                    <w:p w14:paraId="19D4E132" w14:textId="77777777" w:rsidR="00C04F95" w:rsidRDefault="00C04F95" w:rsidP="00C04F95">
                      <w:pPr>
                        <w:spacing w:after="0" w:line="360" w:lineRule="auto"/>
                        <w:jc w:val="both"/>
                        <w:rPr>
                          <w:rFonts w:ascii="Garamond" w:hAnsi="Garamond"/>
                          <w:sz w:val="24"/>
                          <w:szCs w:val="24"/>
                        </w:rPr>
                      </w:pPr>
                    </w:p>
                    <w:p w14:paraId="16D0074B" w14:textId="77777777" w:rsidR="00C04F95" w:rsidRPr="00855F6E" w:rsidRDefault="00C04F95" w:rsidP="00C04F95">
                      <w:pPr>
                        <w:spacing w:after="0" w:line="360" w:lineRule="auto"/>
                        <w:jc w:val="both"/>
                        <w:rPr>
                          <w:rFonts w:ascii="Garamond" w:hAnsi="Garamond"/>
                          <w:b/>
                          <w:bCs/>
                          <w:sz w:val="24"/>
                          <w:szCs w:val="24"/>
                          <w:lang w:val="en-US"/>
                        </w:rPr>
                      </w:pPr>
                    </w:p>
                    <w:p w14:paraId="45B490B4" w14:textId="77777777" w:rsidR="00C04F95" w:rsidRDefault="00C04F95" w:rsidP="00C04F95">
                      <w:pPr>
                        <w:rPr>
                          <w:rFonts w:ascii="Garamond" w:hAnsi="Garamond"/>
                          <w:sz w:val="23"/>
                          <w:szCs w:val="23"/>
                        </w:rPr>
                      </w:pPr>
                      <w:r w:rsidRPr="00855F6E">
                        <w:rPr>
                          <w:rFonts w:ascii="Garamond" w:hAnsi="Garamond"/>
                          <w:sz w:val="23"/>
                          <w:szCs w:val="23"/>
                        </w:rPr>
                        <w:t xml:space="preserve">Visit our website today, to learn more about us and our work </w:t>
                      </w:r>
                    </w:p>
                    <w:p w14:paraId="3B2015AB" w14:textId="77777777" w:rsidR="00C04F95" w:rsidRPr="00855F6E" w:rsidRDefault="00000000" w:rsidP="00C04F95">
                      <w:pPr>
                        <w:rPr>
                          <w:rFonts w:ascii="Garamond" w:hAnsi="Garamond"/>
                          <w:sz w:val="23"/>
                          <w:szCs w:val="23"/>
                        </w:rPr>
                      </w:pPr>
                      <w:hyperlink r:id="rId8" w:history="1">
                        <w:r w:rsidR="00C04F95" w:rsidRPr="008D2054">
                          <w:rPr>
                            <w:rStyle w:val="Hyperlink"/>
                          </w:rPr>
                          <w:t>www.tftfoundation.org.ng</w:t>
                        </w:r>
                      </w:hyperlink>
                      <w:r w:rsidR="00C04F95">
                        <w:t xml:space="preserve"> </w:t>
                      </w:r>
                    </w:p>
                  </w:txbxContent>
                </v:textbox>
              </v:shape>
            </w:pict>
          </mc:Fallback>
        </mc:AlternateContent>
      </w:r>
      <w:r w:rsidR="00C04F95">
        <w:rPr>
          <w:rFonts w:ascii="Garamond" w:hAnsi="Garamond"/>
          <w:b/>
          <w:bCs/>
          <w:sz w:val="74"/>
          <w:szCs w:val="74"/>
          <w:lang w:val="en-US"/>
        </w:rPr>
        <w:br w:type="page"/>
      </w:r>
      <w:r w:rsidR="00B67EC3" w:rsidRPr="00B67EC3">
        <w:rPr>
          <w:rFonts w:ascii="Garamond" w:hAnsi="Garamond"/>
          <w:b/>
          <w:bCs/>
          <w:sz w:val="40"/>
          <w:szCs w:val="40"/>
          <w:lang w:val="en-US"/>
        </w:rPr>
        <w:lastRenderedPageBreak/>
        <w:t>TABLE OF CONTENTS</w:t>
      </w:r>
    </w:p>
    <w:p w14:paraId="56D19A64" w14:textId="77777777" w:rsidR="00C04F95" w:rsidRPr="00361F8C" w:rsidRDefault="00C04F95" w:rsidP="00C04F95">
      <w:pPr>
        <w:jc w:val="both"/>
        <w:rPr>
          <w:rFonts w:ascii="Garamond" w:hAnsi="Garamond"/>
          <w:b/>
          <w:bCs/>
          <w:sz w:val="12"/>
          <w:szCs w:val="12"/>
          <w:lang w:val="en-US"/>
        </w:rPr>
      </w:pPr>
    </w:p>
    <w:p w14:paraId="421CCC10" w14:textId="4E7CFC73" w:rsidR="00C04F95" w:rsidRPr="00B67EC3" w:rsidRDefault="0097211C" w:rsidP="00C04F95">
      <w:pPr>
        <w:pStyle w:val="ListParagraph"/>
        <w:numPr>
          <w:ilvl w:val="0"/>
          <w:numId w:val="1"/>
        </w:numPr>
        <w:spacing w:line="360" w:lineRule="auto"/>
        <w:jc w:val="both"/>
        <w:rPr>
          <w:rFonts w:ascii="Garamond" w:hAnsi="Garamond"/>
          <w:b/>
          <w:bCs/>
          <w:sz w:val="28"/>
          <w:szCs w:val="28"/>
          <w:lang w:val="en-US"/>
        </w:rPr>
      </w:pPr>
      <w:r w:rsidRPr="00B67EC3">
        <w:rPr>
          <w:rFonts w:ascii="Garamond" w:hAnsi="Garamond"/>
          <w:b/>
          <w:bCs/>
          <w:sz w:val="28"/>
          <w:szCs w:val="28"/>
          <w:lang w:val="en-US"/>
        </w:rPr>
        <w:t>IMPACT</w:t>
      </w:r>
    </w:p>
    <w:p w14:paraId="65CD6491" w14:textId="423A357C" w:rsidR="00C04F95" w:rsidRPr="00B67EC3" w:rsidRDefault="0097211C" w:rsidP="00C04F95">
      <w:pPr>
        <w:pStyle w:val="ListParagraph"/>
        <w:numPr>
          <w:ilvl w:val="0"/>
          <w:numId w:val="1"/>
        </w:numPr>
        <w:spacing w:line="360" w:lineRule="auto"/>
        <w:jc w:val="both"/>
        <w:rPr>
          <w:rFonts w:ascii="Garamond" w:hAnsi="Garamond"/>
          <w:b/>
          <w:bCs/>
          <w:sz w:val="28"/>
          <w:szCs w:val="28"/>
          <w:lang w:val="en-US"/>
        </w:rPr>
      </w:pPr>
      <w:r w:rsidRPr="00B67EC3">
        <w:rPr>
          <w:rFonts w:ascii="Garamond" w:hAnsi="Garamond"/>
          <w:b/>
          <w:bCs/>
          <w:sz w:val="28"/>
          <w:szCs w:val="28"/>
          <w:lang w:val="en-US"/>
        </w:rPr>
        <w:t>PROGRAMS</w:t>
      </w:r>
    </w:p>
    <w:p w14:paraId="481006FC" w14:textId="755E827D" w:rsidR="00C04F95" w:rsidRPr="00B67EC3" w:rsidRDefault="0097211C" w:rsidP="00C04F95">
      <w:pPr>
        <w:pStyle w:val="ListParagraph"/>
        <w:numPr>
          <w:ilvl w:val="0"/>
          <w:numId w:val="2"/>
        </w:numPr>
        <w:spacing w:line="360" w:lineRule="auto"/>
        <w:jc w:val="both"/>
        <w:rPr>
          <w:rFonts w:ascii="Garamond" w:hAnsi="Garamond"/>
          <w:b/>
          <w:bCs/>
          <w:sz w:val="28"/>
          <w:szCs w:val="28"/>
          <w:lang w:val="en-US"/>
        </w:rPr>
      </w:pPr>
      <w:r w:rsidRPr="00B67EC3">
        <w:rPr>
          <w:rFonts w:ascii="Garamond" w:hAnsi="Garamond"/>
          <w:b/>
          <w:bCs/>
          <w:sz w:val="28"/>
          <w:szCs w:val="28"/>
          <w:lang w:val="en-US"/>
        </w:rPr>
        <w:t>International Commemorative Days</w:t>
      </w:r>
    </w:p>
    <w:p w14:paraId="29E8C5FE" w14:textId="1FF157C6" w:rsidR="00C04F95" w:rsidRPr="00B67EC3" w:rsidRDefault="0097211C" w:rsidP="00C04F95">
      <w:pPr>
        <w:pStyle w:val="ListParagraph"/>
        <w:numPr>
          <w:ilvl w:val="0"/>
          <w:numId w:val="2"/>
        </w:numPr>
        <w:spacing w:line="360" w:lineRule="auto"/>
        <w:jc w:val="both"/>
        <w:rPr>
          <w:rFonts w:ascii="Garamond" w:hAnsi="Garamond"/>
          <w:b/>
          <w:bCs/>
          <w:sz w:val="28"/>
          <w:szCs w:val="28"/>
          <w:lang w:val="en-US"/>
        </w:rPr>
      </w:pPr>
      <w:r w:rsidRPr="00B67EC3">
        <w:rPr>
          <w:rFonts w:ascii="Garamond" w:hAnsi="Garamond"/>
          <w:b/>
          <w:bCs/>
          <w:sz w:val="28"/>
          <w:szCs w:val="28"/>
          <w:lang w:val="en-US"/>
        </w:rPr>
        <w:t xml:space="preserve">HIVOS – </w:t>
      </w:r>
      <w:proofErr w:type="spellStart"/>
      <w:r w:rsidRPr="00B67EC3">
        <w:rPr>
          <w:rFonts w:ascii="Garamond" w:hAnsi="Garamond"/>
          <w:b/>
          <w:bCs/>
          <w:sz w:val="28"/>
          <w:szCs w:val="28"/>
          <w:lang w:val="en-US"/>
        </w:rPr>
        <w:t>Welead</w:t>
      </w:r>
      <w:proofErr w:type="spellEnd"/>
      <w:r w:rsidRPr="00B67EC3">
        <w:rPr>
          <w:rFonts w:ascii="Garamond" w:hAnsi="Garamond"/>
          <w:b/>
          <w:bCs/>
          <w:sz w:val="28"/>
          <w:szCs w:val="28"/>
          <w:lang w:val="en-US"/>
        </w:rPr>
        <w:t xml:space="preserve"> project</w:t>
      </w:r>
    </w:p>
    <w:p w14:paraId="62006FF2" w14:textId="52A206BC" w:rsidR="00C04F95" w:rsidRPr="00B67EC3" w:rsidRDefault="0097211C" w:rsidP="00C04F95">
      <w:pPr>
        <w:pStyle w:val="ListParagraph"/>
        <w:numPr>
          <w:ilvl w:val="0"/>
          <w:numId w:val="2"/>
        </w:numPr>
        <w:spacing w:line="360" w:lineRule="auto"/>
        <w:jc w:val="both"/>
        <w:rPr>
          <w:rFonts w:ascii="Garamond" w:hAnsi="Garamond"/>
          <w:b/>
          <w:bCs/>
          <w:sz w:val="28"/>
          <w:szCs w:val="28"/>
          <w:lang w:val="en-US"/>
        </w:rPr>
      </w:pPr>
      <w:r w:rsidRPr="00B67EC3">
        <w:rPr>
          <w:rFonts w:ascii="Garamond" w:hAnsi="Garamond"/>
          <w:b/>
          <w:bCs/>
          <w:sz w:val="28"/>
          <w:szCs w:val="28"/>
          <w:lang w:val="en-US"/>
        </w:rPr>
        <w:t>North East Connection Project</w:t>
      </w:r>
    </w:p>
    <w:p w14:paraId="08EF5AFC" w14:textId="44B126D5" w:rsidR="0097211C" w:rsidRPr="00B67EC3" w:rsidRDefault="0097211C" w:rsidP="00C04F95">
      <w:pPr>
        <w:pStyle w:val="ListParagraph"/>
        <w:numPr>
          <w:ilvl w:val="0"/>
          <w:numId w:val="2"/>
        </w:numPr>
        <w:spacing w:line="360" w:lineRule="auto"/>
        <w:jc w:val="both"/>
        <w:rPr>
          <w:rFonts w:ascii="Garamond" w:hAnsi="Garamond"/>
          <w:b/>
          <w:bCs/>
          <w:sz w:val="28"/>
          <w:szCs w:val="28"/>
          <w:lang w:val="en-US"/>
        </w:rPr>
      </w:pPr>
      <w:r w:rsidRPr="00B67EC3">
        <w:rPr>
          <w:rFonts w:ascii="Garamond" w:hAnsi="Garamond"/>
          <w:b/>
          <w:bCs/>
          <w:sz w:val="28"/>
          <w:szCs w:val="28"/>
          <w:lang w:val="en-US"/>
        </w:rPr>
        <w:t>GBV Youth Drivers Project</w:t>
      </w:r>
    </w:p>
    <w:p w14:paraId="45D38C7A" w14:textId="3FA8A179" w:rsidR="00C04F95" w:rsidRPr="00B67EC3" w:rsidRDefault="0097211C" w:rsidP="00C04F95">
      <w:pPr>
        <w:pStyle w:val="ListParagraph"/>
        <w:numPr>
          <w:ilvl w:val="0"/>
          <w:numId w:val="1"/>
        </w:numPr>
        <w:spacing w:line="360" w:lineRule="auto"/>
        <w:jc w:val="both"/>
        <w:rPr>
          <w:rFonts w:ascii="Garamond" w:hAnsi="Garamond"/>
          <w:b/>
          <w:bCs/>
          <w:sz w:val="28"/>
          <w:szCs w:val="28"/>
          <w:lang w:val="en-US"/>
        </w:rPr>
      </w:pPr>
      <w:r w:rsidRPr="00B67EC3">
        <w:rPr>
          <w:rFonts w:ascii="Garamond" w:hAnsi="Garamond"/>
          <w:b/>
          <w:bCs/>
          <w:sz w:val="28"/>
          <w:szCs w:val="28"/>
          <w:lang w:val="en-US"/>
        </w:rPr>
        <w:t>Partners and Donors</w:t>
      </w:r>
    </w:p>
    <w:p w14:paraId="09DA9CF5" w14:textId="60BBF98A" w:rsidR="00C04F95" w:rsidRPr="00B67EC3" w:rsidRDefault="00F6576A" w:rsidP="00C04F95">
      <w:pPr>
        <w:pStyle w:val="ListParagraph"/>
        <w:numPr>
          <w:ilvl w:val="0"/>
          <w:numId w:val="1"/>
        </w:numPr>
        <w:spacing w:line="360" w:lineRule="auto"/>
        <w:jc w:val="both"/>
        <w:rPr>
          <w:rFonts w:ascii="Garamond" w:hAnsi="Garamond"/>
          <w:b/>
          <w:bCs/>
          <w:sz w:val="28"/>
          <w:szCs w:val="28"/>
          <w:lang w:val="en-US"/>
        </w:rPr>
      </w:pPr>
      <w:r w:rsidRPr="00B67EC3">
        <w:rPr>
          <w:rFonts w:ascii="Garamond" w:hAnsi="Garamond"/>
          <w:b/>
          <w:bCs/>
          <w:sz w:val="28"/>
          <w:szCs w:val="28"/>
          <w:lang w:val="en-US"/>
        </w:rPr>
        <w:t>Contact Information</w:t>
      </w:r>
    </w:p>
    <w:p w14:paraId="3C5A1D1A" w14:textId="534D7EAD" w:rsidR="00F12684" w:rsidRDefault="00F12684">
      <w:r>
        <w:br w:type="page"/>
      </w:r>
    </w:p>
    <w:p w14:paraId="5F01A51D" w14:textId="6B3D8089" w:rsidR="00C04F95" w:rsidRDefault="006374C9" w:rsidP="006805EB">
      <w:pPr>
        <w:jc w:val="center"/>
        <w:rPr>
          <w:rFonts w:ascii="Garamond" w:hAnsi="Garamond"/>
          <w:b/>
          <w:bCs/>
          <w:sz w:val="72"/>
          <w:szCs w:val="72"/>
        </w:rPr>
      </w:pPr>
      <w:r>
        <w:rPr>
          <w:rFonts w:ascii="Garamond" w:hAnsi="Garamond"/>
          <w:b/>
          <w:bCs/>
          <w:noProof/>
          <w:sz w:val="72"/>
          <w:szCs w:val="72"/>
        </w:rPr>
        <w:lastRenderedPageBreak/>
        <mc:AlternateContent>
          <mc:Choice Requires="wps">
            <w:drawing>
              <wp:anchor distT="0" distB="0" distL="114300" distR="114300" simplePos="0" relativeHeight="251661312" behindDoc="0" locked="0" layoutInCell="1" allowOverlap="1" wp14:anchorId="45C145C1" wp14:editId="72B450A6">
                <wp:simplePos x="0" y="0"/>
                <wp:positionH relativeFrom="column">
                  <wp:posOffset>-359229</wp:posOffset>
                </wp:positionH>
                <wp:positionV relativeFrom="paragraph">
                  <wp:posOffset>707571</wp:posOffset>
                </wp:positionV>
                <wp:extent cx="3516086" cy="1621972"/>
                <wp:effectExtent l="0" t="0" r="8255" b="0"/>
                <wp:wrapNone/>
                <wp:docPr id="520721710" name="Text Box 2"/>
                <wp:cNvGraphicFramePr/>
                <a:graphic xmlns:a="http://schemas.openxmlformats.org/drawingml/2006/main">
                  <a:graphicData uri="http://schemas.microsoft.com/office/word/2010/wordprocessingShape">
                    <wps:wsp>
                      <wps:cNvSpPr txBox="1"/>
                      <wps:spPr>
                        <a:xfrm>
                          <a:off x="0" y="0"/>
                          <a:ext cx="3516086" cy="1621972"/>
                        </a:xfrm>
                        <a:prstGeom prst="rect">
                          <a:avLst/>
                        </a:prstGeom>
                        <a:solidFill>
                          <a:schemeClr val="lt1"/>
                        </a:solidFill>
                        <a:ln w="6350">
                          <a:noFill/>
                        </a:ln>
                      </wps:spPr>
                      <wps:txbx>
                        <w:txbxContent>
                          <w:p w14:paraId="3D6C446F" w14:textId="1CA7BEB3" w:rsidR="006374C9" w:rsidRPr="00FD2FC3" w:rsidRDefault="00123DA5" w:rsidP="00FD2FC3">
                            <w:pPr>
                              <w:spacing w:after="0"/>
                              <w:jc w:val="both"/>
                              <w:rPr>
                                <w:rFonts w:ascii="Garamond" w:hAnsi="Garamond" w:cs="Times New Roman"/>
                                <w:color w:val="777777"/>
                                <w:shd w:val="clear" w:color="auto" w:fill="FFFFFF"/>
                              </w:rPr>
                            </w:pPr>
                            <w:r w:rsidRPr="00FD2FC3">
                              <w:rPr>
                                <w:rFonts w:ascii="Garamond" w:hAnsi="Garamond" w:cs="Times New Roman"/>
                                <w:color w:val="777777"/>
                                <w:shd w:val="clear" w:color="auto" w:fill="FFFFFF"/>
                              </w:rPr>
                              <w:t xml:space="preserve">TFTF </w:t>
                            </w:r>
                            <w:r w:rsidR="004A6BA9" w:rsidRPr="00FD2FC3">
                              <w:rPr>
                                <w:rFonts w:ascii="Garamond" w:hAnsi="Garamond" w:cs="Times New Roman"/>
                                <w:color w:val="777777"/>
                                <w:shd w:val="clear" w:color="auto" w:fill="FFFFFF"/>
                              </w:rPr>
                              <w:t xml:space="preserve">meaningfully engaged adolescents and young persons in </w:t>
                            </w:r>
                            <w:r w:rsidR="000E01A4" w:rsidRPr="00FD2FC3">
                              <w:rPr>
                                <w:rFonts w:ascii="Garamond" w:hAnsi="Garamond" w:cs="Times New Roman"/>
                                <w:color w:val="777777"/>
                                <w:shd w:val="clear" w:color="auto" w:fill="FFFFFF"/>
                              </w:rPr>
                              <w:t>its programming to create awareness on its thematic areas (Sexual and Reproductive Health and Rights-SRHR, Gender Based Violence-GBV, Peace Building and Economic Empowerment)</w:t>
                            </w:r>
                            <w:r w:rsidR="00FD2FC3" w:rsidRPr="00FD2FC3">
                              <w:rPr>
                                <w:rFonts w:ascii="Garamond" w:hAnsi="Garamond" w:cs="Times New Roman"/>
                                <w:color w:val="777777"/>
                                <w:shd w:val="clear" w:color="auto" w:fill="FFFFFF"/>
                              </w:rPr>
                              <w:t xml:space="preserve">, equipped and conducted capacity building activities. Our organization also leveraged on transformative media approach (mass media, using radio stations and social media utilizing platforms such as </w:t>
                            </w:r>
                            <w:proofErr w:type="spellStart"/>
                            <w:r w:rsidR="00FD2FC3" w:rsidRPr="00FD2FC3">
                              <w:rPr>
                                <w:rFonts w:ascii="Garamond" w:hAnsi="Garamond" w:cs="Times New Roman"/>
                                <w:color w:val="777777"/>
                                <w:shd w:val="clear" w:color="auto" w:fill="FFFFFF"/>
                              </w:rPr>
                              <w:t>facebook</w:t>
                            </w:r>
                            <w:proofErr w:type="spellEnd"/>
                            <w:r w:rsidR="00FD2FC3" w:rsidRPr="00FD2FC3">
                              <w:rPr>
                                <w:rFonts w:ascii="Garamond" w:hAnsi="Garamond" w:cs="Times New Roman"/>
                                <w:color w:val="777777"/>
                                <w:shd w:val="clear" w:color="auto" w:fill="FFFFFF"/>
                              </w:rPr>
                              <w:t xml:space="preserve">, twitter, </w:t>
                            </w:r>
                            <w:proofErr w:type="spellStart"/>
                            <w:r w:rsidR="00FD2FC3" w:rsidRPr="00FD2FC3">
                              <w:rPr>
                                <w:rFonts w:ascii="Garamond" w:hAnsi="Garamond" w:cs="Times New Roman"/>
                                <w:color w:val="777777"/>
                                <w:shd w:val="clear" w:color="auto" w:fill="FFFFFF"/>
                              </w:rPr>
                              <w:t>linkedin</w:t>
                            </w:r>
                            <w:proofErr w:type="spellEnd"/>
                            <w:r w:rsidR="00FD2FC3" w:rsidRPr="00FD2FC3">
                              <w:rPr>
                                <w:rFonts w:ascii="Garamond" w:hAnsi="Garamond" w:cs="Times New Roman"/>
                                <w:color w:val="777777"/>
                                <w:shd w:val="clear" w:color="auto" w:fill="FFFFFF"/>
                              </w:rPr>
                              <w:t xml:space="preserve"> and </w:t>
                            </w:r>
                            <w:proofErr w:type="spellStart"/>
                            <w:r w:rsidR="00FD2FC3" w:rsidRPr="00FD2FC3">
                              <w:rPr>
                                <w:rFonts w:ascii="Garamond" w:hAnsi="Garamond" w:cs="Times New Roman"/>
                                <w:color w:val="777777"/>
                                <w:shd w:val="clear" w:color="auto" w:fill="FFFFFF"/>
                              </w:rPr>
                              <w:t>instagram</w:t>
                            </w:r>
                            <w:proofErr w:type="spellEnd"/>
                            <w:r w:rsidR="00FD2FC3" w:rsidRPr="00FD2FC3">
                              <w:rPr>
                                <w:rFonts w:ascii="Garamond" w:hAnsi="Garamond" w:cs="Times New Roman"/>
                                <w:color w:val="777777"/>
                                <w:shd w:val="clear" w:color="auto" w:fill="FFFFFF"/>
                              </w:rPr>
                              <w:t xml:space="preserve">) to drive campaigns. </w:t>
                            </w:r>
                            <w:r w:rsidR="00622C02" w:rsidRPr="00FD2FC3">
                              <w:rPr>
                                <w:rFonts w:ascii="Garamond" w:hAnsi="Garamond" w:cs="Times New Roman"/>
                                <w:color w:val="777777"/>
                                <w:shd w:val="clear" w:color="auto" w:fill="FFFFF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45C1" id="_x0000_s1028" type="#_x0000_t202" style="position:absolute;left:0;text-align:left;margin-left:-28.3pt;margin-top:55.7pt;width:276.85pt;height:12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" fillcolor="white [3201]" stroked="f" strokeweight=".5pt">
                <v:textbox>
                  <w:txbxContent>
                    <w:p w14:paraId="3D6C446F" w14:textId="1CA7BEB3" w:rsidR="006374C9" w:rsidRPr="00FD2FC3" w:rsidRDefault="00123DA5" w:rsidP="00FD2FC3">
                      <w:pPr>
                        <w:spacing w:after="0"/>
                        <w:jc w:val="both"/>
                        <w:rPr>
                          <w:rFonts w:ascii="Garamond" w:hAnsi="Garamond" w:cs="Times New Roman"/>
                          <w:color w:val="777777"/>
                          <w:shd w:val="clear" w:color="auto" w:fill="FFFFFF"/>
                        </w:rPr>
                      </w:pPr>
                      <w:r w:rsidRPr="00FD2FC3">
                        <w:rPr>
                          <w:rFonts w:ascii="Garamond" w:hAnsi="Garamond" w:cs="Times New Roman"/>
                          <w:color w:val="777777"/>
                          <w:shd w:val="clear" w:color="auto" w:fill="FFFFFF"/>
                        </w:rPr>
                        <w:t xml:space="preserve">TFTF </w:t>
                      </w:r>
                      <w:r w:rsidR="004A6BA9" w:rsidRPr="00FD2FC3">
                        <w:rPr>
                          <w:rFonts w:ascii="Garamond" w:hAnsi="Garamond" w:cs="Times New Roman"/>
                          <w:color w:val="777777"/>
                          <w:shd w:val="clear" w:color="auto" w:fill="FFFFFF"/>
                        </w:rPr>
                        <w:t xml:space="preserve">meaningfully engaged adolescents and young persons in </w:t>
                      </w:r>
                      <w:r w:rsidR="000E01A4" w:rsidRPr="00FD2FC3">
                        <w:rPr>
                          <w:rFonts w:ascii="Garamond" w:hAnsi="Garamond" w:cs="Times New Roman"/>
                          <w:color w:val="777777"/>
                          <w:shd w:val="clear" w:color="auto" w:fill="FFFFFF"/>
                        </w:rPr>
                        <w:t>its programming to create awareness on its thematic areas (Sexual and Reproductive Health and Rights-SRHR, Gender Based Violence-GBV, Peace Building and Economic Empowerment)</w:t>
                      </w:r>
                      <w:r w:rsidR="00FD2FC3" w:rsidRPr="00FD2FC3">
                        <w:rPr>
                          <w:rFonts w:ascii="Garamond" w:hAnsi="Garamond" w:cs="Times New Roman"/>
                          <w:color w:val="777777"/>
                          <w:shd w:val="clear" w:color="auto" w:fill="FFFFFF"/>
                        </w:rPr>
                        <w:t xml:space="preserve">, equipped and conducted capacity building activities. Our organization also leveraged on transformative media approach (mass media, using radio stations and social media utilizing platforms such as </w:t>
                      </w:r>
                      <w:proofErr w:type="spellStart"/>
                      <w:r w:rsidR="00FD2FC3" w:rsidRPr="00FD2FC3">
                        <w:rPr>
                          <w:rFonts w:ascii="Garamond" w:hAnsi="Garamond" w:cs="Times New Roman"/>
                          <w:color w:val="777777"/>
                          <w:shd w:val="clear" w:color="auto" w:fill="FFFFFF"/>
                        </w:rPr>
                        <w:t>facebook</w:t>
                      </w:r>
                      <w:proofErr w:type="spellEnd"/>
                      <w:r w:rsidR="00FD2FC3" w:rsidRPr="00FD2FC3">
                        <w:rPr>
                          <w:rFonts w:ascii="Garamond" w:hAnsi="Garamond" w:cs="Times New Roman"/>
                          <w:color w:val="777777"/>
                          <w:shd w:val="clear" w:color="auto" w:fill="FFFFFF"/>
                        </w:rPr>
                        <w:t xml:space="preserve">, twitter, </w:t>
                      </w:r>
                      <w:proofErr w:type="spellStart"/>
                      <w:r w:rsidR="00FD2FC3" w:rsidRPr="00FD2FC3">
                        <w:rPr>
                          <w:rFonts w:ascii="Garamond" w:hAnsi="Garamond" w:cs="Times New Roman"/>
                          <w:color w:val="777777"/>
                          <w:shd w:val="clear" w:color="auto" w:fill="FFFFFF"/>
                        </w:rPr>
                        <w:t>linkedin</w:t>
                      </w:r>
                      <w:proofErr w:type="spellEnd"/>
                      <w:r w:rsidR="00FD2FC3" w:rsidRPr="00FD2FC3">
                        <w:rPr>
                          <w:rFonts w:ascii="Garamond" w:hAnsi="Garamond" w:cs="Times New Roman"/>
                          <w:color w:val="777777"/>
                          <w:shd w:val="clear" w:color="auto" w:fill="FFFFFF"/>
                        </w:rPr>
                        <w:t xml:space="preserve"> and </w:t>
                      </w:r>
                      <w:proofErr w:type="spellStart"/>
                      <w:r w:rsidR="00FD2FC3" w:rsidRPr="00FD2FC3">
                        <w:rPr>
                          <w:rFonts w:ascii="Garamond" w:hAnsi="Garamond" w:cs="Times New Roman"/>
                          <w:color w:val="777777"/>
                          <w:shd w:val="clear" w:color="auto" w:fill="FFFFFF"/>
                        </w:rPr>
                        <w:t>instagram</w:t>
                      </w:r>
                      <w:proofErr w:type="spellEnd"/>
                      <w:r w:rsidR="00FD2FC3" w:rsidRPr="00FD2FC3">
                        <w:rPr>
                          <w:rFonts w:ascii="Garamond" w:hAnsi="Garamond" w:cs="Times New Roman"/>
                          <w:color w:val="777777"/>
                          <w:shd w:val="clear" w:color="auto" w:fill="FFFFFF"/>
                        </w:rPr>
                        <w:t xml:space="preserve">) to drive campaigns. </w:t>
                      </w:r>
                      <w:r w:rsidR="00622C02" w:rsidRPr="00FD2FC3">
                        <w:rPr>
                          <w:rFonts w:ascii="Garamond" w:hAnsi="Garamond" w:cs="Times New Roman"/>
                          <w:color w:val="777777"/>
                          <w:shd w:val="clear" w:color="auto" w:fill="FFFFFF"/>
                        </w:rPr>
                        <w:t xml:space="preserve"> </w:t>
                      </w:r>
                    </w:p>
                  </w:txbxContent>
                </v:textbox>
              </v:shape>
            </w:pict>
          </mc:Fallback>
        </mc:AlternateContent>
      </w:r>
      <w:r w:rsidR="00241400" w:rsidRPr="006805EB">
        <w:rPr>
          <w:rFonts w:ascii="Garamond" w:hAnsi="Garamond"/>
          <w:b/>
          <w:bCs/>
          <w:sz w:val="72"/>
          <w:szCs w:val="72"/>
        </w:rPr>
        <w:t>IMPACTS</w:t>
      </w:r>
    </w:p>
    <w:p w14:paraId="64905FAE" w14:textId="7E66C036" w:rsidR="006374C9" w:rsidRDefault="006374C9" w:rsidP="006374C9">
      <w:pPr>
        <w:spacing w:after="0"/>
        <w:jc w:val="both"/>
        <w:rPr>
          <w:rFonts w:ascii="Garamond" w:hAnsi="Garamond" w:cs="Times New Roman"/>
          <w:color w:val="202124"/>
          <w:shd w:val="clear" w:color="auto" w:fill="FFFFFF"/>
        </w:rPr>
      </w:pPr>
      <w:bookmarkStart w:id="0" w:name="_Hlk170885986"/>
      <w:bookmarkEnd w:id="0"/>
    </w:p>
    <w:p w14:paraId="303F81F5" w14:textId="77777777" w:rsidR="006374C9" w:rsidRDefault="006374C9" w:rsidP="006374C9">
      <w:pPr>
        <w:spacing w:after="0"/>
        <w:jc w:val="both"/>
        <w:rPr>
          <w:rFonts w:ascii="Garamond" w:hAnsi="Garamond" w:cs="Times New Roman"/>
          <w:color w:val="202124"/>
          <w:shd w:val="clear" w:color="auto" w:fill="FFFFFF"/>
        </w:rPr>
      </w:pPr>
    </w:p>
    <w:p w14:paraId="5B31C2EE" w14:textId="77777777" w:rsidR="006374C9" w:rsidRDefault="006374C9" w:rsidP="006374C9">
      <w:pPr>
        <w:spacing w:after="0"/>
        <w:jc w:val="both"/>
        <w:rPr>
          <w:rFonts w:ascii="Garamond" w:hAnsi="Garamond" w:cs="Times New Roman"/>
          <w:color w:val="202124"/>
          <w:shd w:val="clear" w:color="auto" w:fill="FFFFFF"/>
        </w:rPr>
      </w:pPr>
    </w:p>
    <w:p w14:paraId="1C472398" w14:textId="565DE596" w:rsidR="006374C9" w:rsidRDefault="006374C9" w:rsidP="006374C9">
      <w:pPr>
        <w:rPr>
          <w:rFonts w:ascii="Garamond" w:hAnsi="Garamond"/>
          <w:b/>
          <w:bCs/>
          <w:sz w:val="72"/>
          <w:szCs w:val="72"/>
        </w:rPr>
      </w:pPr>
    </w:p>
    <w:p w14:paraId="0BA83642" w14:textId="77777777" w:rsidR="006805EB" w:rsidRDefault="006805EB" w:rsidP="006805EB">
      <w:pPr>
        <w:jc w:val="center"/>
        <w:rPr>
          <w:rFonts w:ascii="Garamond" w:hAnsi="Garamond"/>
          <w:b/>
          <w:bCs/>
          <w:sz w:val="72"/>
          <w:szCs w:val="72"/>
        </w:rPr>
      </w:pPr>
    </w:p>
    <w:p w14:paraId="45A76310" w14:textId="77777777" w:rsidR="006374C9" w:rsidRDefault="006374C9" w:rsidP="006805EB">
      <w:pPr>
        <w:jc w:val="center"/>
        <w:rPr>
          <w:rFonts w:ascii="Garamond" w:hAnsi="Garamond"/>
          <w:b/>
          <w:bCs/>
          <w:sz w:val="72"/>
          <w:szCs w:val="72"/>
        </w:rPr>
      </w:pPr>
    </w:p>
    <w:p w14:paraId="4CC1C7A7" w14:textId="386184AA" w:rsidR="006C5621" w:rsidRDefault="00E30B5A">
      <w:pPr>
        <w:rPr>
          <w:rFonts w:ascii="Garamond" w:hAnsi="Garamond"/>
          <w:b/>
          <w:bCs/>
          <w:sz w:val="32"/>
          <w:szCs w:val="32"/>
        </w:rPr>
      </w:pPr>
      <w:r w:rsidRPr="00E30B5A">
        <w:rPr>
          <w:rFonts w:ascii="Garamond" w:hAnsi="Garamond"/>
          <w:b/>
          <w:bCs/>
          <w:noProof/>
          <w:sz w:val="32"/>
          <w:szCs w:val="32"/>
        </w:rPr>
        <w:drawing>
          <wp:inline distT="0" distB="0" distL="0" distR="0" wp14:anchorId="6051218B" wp14:editId="14E74EDA">
            <wp:extent cx="5486400" cy="3200400"/>
            <wp:effectExtent l="0" t="19050" r="0" b="19050"/>
            <wp:docPr id="179257597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1967A86" w14:textId="77777777" w:rsidR="00CD0536" w:rsidRDefault="00CD0536">
      <w:pPr>
        <w:rPr>
          <w:rFonts w:ascii="Garamond" w:hAnsi="Garamond"/>
          <w:b/>
          <w:bCs/>
          <w:sz w:val="32"/>
          <w:szCs w:val="32"/>
        </w:rPr>
      </w:pPr>
    </w:p>
    <w:p w14:paraId="678335E6" w14:textId="2FB7A9C6" w:rsidR="00CD0536" w:rsidRDefault="00CD0536">
      <w:pPr>
        <w:rPr>
          <w:rFonts w:ascii="Garamond" w:hAnsi="Garamond"/>
          <w:b/>
          <w:bCs/>
          <w:sz w:val="32"/>
          <w:szCs w:val="32"/>
        </w:rPr>
      </w:pPr>
      <w:r>
        <w:rPr>
          <w:rFonts w:ascii="Garamond" w:hAnsi="Garamond"/>
          <w:b/>
          <w:bCs/>
          <w:sz w:val="32"/>
          <w:szCs w:val="32"/>
        </w:rPr>
        <w:br w:type="page"/>
      </w:r>
    </w:p>
    <w:p w14:paraId="33F8D604" w14:textId="10B27121" w:rsidR="00CD0536" w:rsidRPr="00C958AF" w:rsidRDefault="002F1FEF" w:rsidP="007E6A0C">
      <w:pPr>
        <w:spacing w:after="0" w:line="360" w:lineRule="auto"/>
        <w:rPr>
          <w:rFonts w:ascii="Garamond" w:hAnsi="Garamond"/>
          <w:b/>
          <w:bCs/>
          <w:sz w:val="40"/>
          <w:szCs w:val="40"/>
        </w:rPr>
      </w:pPr>
      <w:r w:rsidRPr="00C958AF">
        <w:rPr>
          <w:rFonts w:ascii="Garamond" w:hAnsi="Garamond"/>
          <w:b/>
          <w:bCs/>
          <w:sz w:val="40"/>
          <w:szCs w:val="40"/>
        </w:rPr>
        <w:lastRenderedPageBreak/>
        <w:t>INTERNATIONAL</w:t>
      </w:r>
    </w:p>
    <w:p w14:paraId="54F41C17" w14:textId="728F462F" w:rsidR="002F1FEF" w:rsidRPr="00C958AF" w:rsidRDefault="002F1FEF" w:rsidP="007E6A0C">
      <w:pPr>
        <w:spacing w:after="0" w:line="360" w:lineRule="auto"/>
        <w:rPr>
          <w:rFonts w:ascii="Garamond" w:hAnsi="Garamond"/>
          <w:b/>
          <w:bCs/>
          <w:sz w:val="40"/>
          <w:szCs w:val="40"/>
        </w:rPr>
      </w:pPr>
      <w:r w:rsidRPr="00C958AF">
        <w:rPr>
          <w:rFonts w:ascii="Garamond" w:hAnsi="Garamond"/>
          <w:b/>
          <w:bCs/>
          <w:sz w:val="40"/>
          <w:szCs w:val="40"/>
        </w:rPr>
        <w:t>COMMEMORATIVE</w:t>
      </w:r>
    </w:p>
    <w:p w14:paraId="5C5BBF7D" w14:textId="4D4A9EBF" w:rsidR="002F1FEF" w:rsidRPr="00C958AF" w:rsidRDefault="002F1FEF" w:rsidP="007E6A0C">
      <w:pPr>
        <w:spacing w:after="0" w:line="360" w:lineRule="auto"/>
        <w:jc w:val="both"/>
        <w:rPr>
          <w:rFonts w:ascii="Garamond" w:hAnsi="Garamond"/>
          <w:sz w:val="40"/>
          <w:szCs w:val="40"/>
        </w:rPr>
      </w:pPr>
      <w:r w:rsidRPr="00C958AF">
        <w:rPr>
          <w:rFonts w:ascii="Garamond" w:hAnsi="Garamond"/>
          <w:b/>
          <w:bCs/>
          <w:sz w:val="40"/>
          <w:szCs w:val="40"/>
        </w:rPr>
        <w:t>DAYS</w:t>
      </w:r>
    </w:p>
    <w:p w14:paraId="5AA43BE5" w14:textId="77777777" w:rsidR="00C958AF" w:rsidRPr="007E6A0C" w:rsidRDefault="00C958AF" w:rsidP="000B738F">
      <w:pPr>
        <w:spacing w:line="360" w:lineRule="auto"/>
        <w:jc w:val="both"/>
        <w:rPr>
          <w:rFonts w:ascii="Garamond" w:hAnsi="Garamond"/>
          <w:b/>
          <w:bCs/>
          <w:sz w:val="2"/>
          <w:szCs w:val="2"/>
        </w:rPr>
      </w:pPr>
    </w:p>
    <w:p w14:paraId="0F789A92" w14:textId="248D4531" w:rsidR="00C958AF" w:rsidRPr="007F2EB6" w:rsidRDefault="00C958AF" w:rsidP="006D7E3B">
      <w:pPr>
        <w:spacing w:line="360" w:lineRule="auto"/>
        <w:jc w:val="both"/>
        <w:rPr>
          <w:rFonts w:ascii="Garamond" w:hAnsi="Garamond"/>
          <w:b/>
          <w:bCs/>
          <w:sz w:val="24"/>
          <w:szCs w:val="24"/>
        </w:rPr>
      </w:pPr>
      <w:r w:rsidRPr="007F2EB6">
        <w:rPr>
          <w:rFonts w:ascii="Garamond" w:hAnsi="Garamond"/>
          <w:b/>
          <w:bCs/>
          <w:sz w:val="24"/>
          <w:szCs w:val="24"/>
        </w:rPr>
        <w:t>World Menstrual Health and Hygiene Day, 2022</w:t>
      </w:r>
    </w:p>
    <w:p w14:paraId="0A0B36B4" w14:textId="235DD138" w:rsidR="00E7390A" w:rsidRPr="007F2EB6" w:rsidRDefault="00E7390A" w:rsidP="006D7E3B">
      <w:pPr>
        <w:spacing w:line="360" w:lineRule="auto"/>
        <w:jc w:val="both"/>
        <w:rPr>
          <w:rFonts w:ascii="Garamond" w:hAnsi="Garamond" w:cstheme="majorHAnsi"/>
          <w:sz w:val="24"/>
          <w:szCs w:val="24"/>
        </w:rPr>
      </w:pPr>
      <w:r w:rsidRPr="007F2EB6">
        <w:rPr>
          <w:rFonts w:ascii="Garamond" w:hAnsi="Garamond"/>
          <w:sz w:val="24"/>
          <w:szCs w:val="24"/>
        </w:rPr>
        <w:t xml:space="preserve">We conducted </w:t>
      </w:r>
      <w:r w:rsidR="00203CCA" w:rsidRPr="007F2EB6">
        <w:rPr>
          <w:rFonts w:ascii="Garamond" w:hAnsi="Garamond"/>
          <w:sz w:val="24"/>
          <w:szCs w:val="24"/>
        </w:rPr>
        <w:t>29</w:t>
      </w:r>
      <w:r w:rsidRPr="007F2EB6">
        <w:rPr>
          <w:rFonts w:ascii="Garamond" w:hAnsi="Garamond"/>
          <w:sz w:val="24"/>
          <w:szCs w:val="24"/>
        </w:rPr>
        <w:t xml:space="preserve"> days online sensitization </w:t>
      </w:r>
      <w:r w:rsidR="00203CCA" w:rsidRPr="007F2EB6">
        <w:rPr>
          <w:rFonts w:ascii="Garamond" w:hAnsi="Garamond"/>
          <w:sz w:val="24"/>
          <w:szCs w:val="24"/>
        </w:rPr>
        <w:t xml:space="preserve">with key messages </w:t>
      </w:r>
      <w:r w:rsidRPr="007F2EB6">
        <w:rPr>
          <w:rFonts w:ascii="Garamond" w:hAnsi="Garamond"/>
          <w:sz w:val="24"/>
          <w:szCs w:val="24"/>
        </w:rPr>
        <w:t>titled “</w:t>
      </w:r>
      <w:proofErr w:type="spellStart"/>
      <w:r w:rsidRPr="007F2EB6">
        <w:rPr>
          <w:rFonts w:ascii="Garamond" w:hAnsi="Garamond"/>
          <w:sz w:val="24"/>
          <w:szCs w:val="24"/>
        </w:rPr>
        <w:t>Menses</w:t>
      </w:r>
      <w:proofErr w:type="spellEnd"/>
      <w:r w:rsidRPr="007F2EB6">
        <w:rPr>
          <w:rFonts w:ascii="Garamond" w:hAnsi="Garamond"/>
          <w:sz w:val="24"/>
          <w:szCs w:val="24"/>
        </w:rPr>
        <w:t xml:space="preserve"> is not a Mess”</w:t>
      </w:r>
      <w:r w:rsidR="00884743" w:rsidRPr="007F2EB6">
        <w:rPr>
          <w:rFonts w:ascii="Garamond" w:hAnsi="Garamond"/>
          <w:sz w:val="24"/>
          <w:szCs w:val="24"/>
        </w:rPr>
        <w:t xml:space="preserve"> to debunk and deconstruct notions on existing myths and misconceptions on menstruation.</w:t>
      </w:r>
      <w:r w:rsidR="000B5501" w:rsidRPr="007F2EB6">
        <w:rPr>
          <w:rFonts w:ascii="Garamond" w:hAnsi="Garamond"/>
          <w:sz w:val="24"/>
          <w:szCs w:val="24"/>
        </w:rPr>
        <w:t xml:space="preserve"> Moreover, </w:t>
      </w:r>
      <w:r w:rsidR="002716E8" w:rsidRPr="007F2EB6">
        <w:rPr>
          <w:rFonts w:ascii="Garamond" w:hAnsi="Garamond"/>
          <w:sz w:val="24"/>
          <w:szCs w:val="24"/>
        </w:rPr>
        <w:t>on the 29th of May, 2022, TFTF conducted a one</w:t>
      </w:r>
      <w:r w:rsidR="00C23535" w:rsidRPr="007F2EB6">
        <w:rPr>
          <w:rFonts w:ascii="Garamond" w:hAnsi="Garamond"/>
          <w:sz w:val="24"/>
          <w:szCs w:val="24"/>
        </w:rPr>
        <w:t>-</w:t>
      </w:r>
      <w:r w:rsidR="002716E8" w:rsidRPr="007F2EB6">
        <w:rPr>
          <w:rFonts w:ascii="Garamond" w:hAnsi="Garamond"/>
          <w:sz w:val="24"/>
          <w:szCs w:val="24"/>
        </w:rPr>
        <w:t xml:space="preserve">day physical sensitization on menstruation for boys and men in </w:t>
      </w:r>
      <w:r w:rsidR="00BD3C0E" w:rsidRPr="007F2EB6">
        <w:rPr>
          <w:rFonts w:ascii="Garamond" w:hAnsi="Garamond"/>
          <w:sz w:val="24"/>
          <w:szCs w:val="24"/>
        </w:rPr>
        <w:t xml:space="preserve">Damare </w:t>
      </w:r>
      <w:r w:rsidR="002716E8" w:rsidRPr="007F2EB6">
        <w:rPr>
          <w:rFonts w:ascii="Garamond" w:hAnsi="Garamond"/>
          <w:sz w:val="24"/>
          <w:szCs w:val="24"/>
        </w:rPr>
        <w:t xml:space="preserve">Internally Displaced Persons (IDP) camp and female students of </w:t>
      </w:r>
      <w:r w:rsidR="002716E8" w:rsidRPr="007F2EB6">
        <w:rPr>
          <w:rFonts w:ascii="Garamond" w:hAnsi="Garamond" w:cstheme="majorHAnsi"/>
          <w:sz w:val="24"/>
          <w:szCs w:val="24"/>
        </w:rPr>
        <w:t>Government Day Secondary School</w:t>
      </w:r>
      <w:r w:rsidR="00CF13B6" w:rsidRPr="007F2EB6">
        <w:rPr>
          <w:rFonts w:ascii="Garamond" w:hAnsi="Garamond" w:cstheme="majorHAnsi"/>
          <w:sz w:val="24"/>
          <w:szCs w:val="24"/>
        </w:rPr>
        <w:t xml:space="preserve"> (GDSS)</w:t>
      </w:r>
      <w:r w:rsidR="002716E8" w:rsidRPr="007F2EB6">
        <w:rPr>
          <w:rFonts w:ascii="Garamond" w:hAnsi="Garamond" w:cstheme="majorHAnsi"/>
          <w:sz w:val="24"/>
          <w:szCs w:val="24"/>
        </w:rPr>
        <w:t>, Karewa</w:t>
      </w:r>
      <w:r w:rsidR="00BD3C0E" w:rsidRPr="007F2EB6">
        <w:rPr>
          <w:rFonts w:ascii="Garamond" w:hAnsi="Garamond" w:cstheme="majorHAnsi"/>
          <w:sz w:val="24"/>
          <w:szCs w:val="24"/>
        </w:rPr>
        <w:t>, Yola, respectively,</w:t>
      </w:r>
      <w:r w:rsidR="002716E8" w:rsidRPr="007F2EB6">
        <w:rPr>
          <w:rFonts w:ascii="Garamond" w:hAnsi="Garamond" w:cstheme="majorHAnsi"/>
          <w:sz w:val="24"/>
          <w:szCs w:val="24"/>
        </w:rPr>
        <w:t xml:space="preserve"> </w:t>
      </w:r>
      <w:r w:rsidR="00BD3C0E" w:rsidRPr="007F2EB6">
        <w:rPr>
          <w:rFonts w:ascii="Garamond" w:hAnsi="Garamond" w:cstheme="majorHAnsi"/>
          <w:sz w:val="24"/>
          <w:szCs w:val="24"/>
        </w:rPr>
        <w:t>reaching a total of 66 persons.</w:t>
      </w:r>
    </w:p>
    <w:p w14:paraId="35E2CC10" w14:textId="16E97C0A" w:rsidR="007E6A0C" w:rsidRDefault="007E6A0C" w:rsidP="000B738F">
      <w:pPr>
        <w:spacing w:line="360" w:lineRule="auto"/>
        <w:jc w:val="both"/>
        <w:rPr>
          <w:rFonts w:ascii="Garamond" w:hAnsi="Garamond" w:cstheme="majorHAnsi"/>
          <w:sz w:val="27"/>
          <w:szCs w:val="27"/>
        </w:rPr>
      </w:pPr>
      <w:r w:rsidRPr="00EF56D5">
        <w:rPr>
          <w:rFonts w:ascii="Times New Roman" w:hAnsi="Times New Roman" w:cs="Times New Roman"/>
          <w:b/>
          <w:noProof/>
          <w:sz w:val="28"/>
          <w:szCs w:val="28"/>
          <w:lang w:val="en-GB" w:eastAsia="en-GB"/>
        </w:rPr>
        <w:drawing>
          <wp:inline distT="0" distB="0" distL="0" distR="0" wp14:anchorId="16485B96" wp14:editId="1D6BCB8F">
            <wp:extent cx="4365171" cy="2572977"/>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4564917" cy="2690714"/>
                    </a:xfrm>
                    <a:prstGeom prst="rect">
                      <a:avLst/>
                    </a:prstGeom>
                  </pic:spPr>
                </pic:pic>
              </a:graphicData>
            </a:graphic>
          </wp:inline>
        </w:drawing>
      </w:r>
    </w:p>
    <w:p w14:paraId="444FE588" w14:textId="66D6D40F" w:rsidR="007E6A0C" w:rsidRDefault="007E6A0C" w:rsidP="000B738F">
      <w:pPr>
        <w:spacing w:line="360" w:lineRule="auto"/>
        <w:jc w:val="both"/>
        <w:rPr>
          <w:rFonts w:ascii="Garamond" w:hAnsi="Garamond" w:cstheme="majorHAnsi"/>
          <w:sz w:val="27"/>
          <w:szCs w:val="27"/>
        </w:rPr>
      </w:pPr>
      <w:r w:rsidRPr="00EF56D5">
        <w:rPr>
          <w:rFonts w:ascii="Times New Roman" w:hAnsi="Times New Roman" w:cs="Times New Roman"/>
          <w:b/>
          <w:noProof/>
          <w:sz w:val="28"/>
          <w:szCs w:val="28"/>
          <w:lang w:val="en-GB" w:eastAsia="en-GB"/>
        </w:rPr>
        <w:drawing>
          <wp:inline distT="0" distB="0" distL="0" distR="0" wp14:anchorId="5A923C75" wp14:editId="6C3132D4">
            <wp:extent cx="4376057" cy="2670381"/>
            <wp:effectExtent l="0" t="0" r="571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4518558" cy="2757339"/>
                    </a:xfrm>
                    <a:prstGeom prst="rect">
                      <a:avLst/>
                    </a:prstGeom>
                  </pic:spPr>
                </pic:pic>
              </a:graphicData>
            </a:graphic>
          </wp:inline>
        </w:drawing>
      </w:r>
    </w:p>
    <w:p w14:paraId="7FF88E28" w14:textId="4436F156" w:rsidR="007E6A0C" w:rsidRPr="007F2EB6" w:rsidRDefault="00505399" w:rsidP="0006474E">
      <w:pPr>
        <w:spacing w:line="360" w:lineRule="auto"/>
        <w:jc w:val="both"/>
        <w:rPr>
          <w:rFonts w:ascii="Garamond" w:hAnsi="Garamond"/>
          <w:b/>
          <w:bCs/>
          <w:sz w:val="40"/>
          <w:szCs w:val="40"/>
        </w:rPr>
      </w:pPr>
      <w:r>
        <w:rPr>
          <w:rFonts w:ascii="Garamond" w:hAnsi="Garamond"/>
          <w:b/>
          <w:bCs/>
          <w:sz w:val="40"/>
          <w:szCs w:val="40"/>
        </w:rPr>
        <w:lastRenderedPageBreak/>
        <w:t xml:space="preserve">HIVOS- </w:t>
      </w:r>
      <w:r w:rsidR="0006474E" w:rsidRPr="007F2EB6">
        <w:rPr>
          <w:rFonts w:ascii="Garamond" w:hAnsi="Garamond"/>
          <w:b/>
          <w:bCs/>
          <w:sz w:val="40"/>
          <w:szCs w:val="40"/>
        </w:rPr>
        <w:t>WELEAD PROJECT</w:t>
      </w:r>
      <w:r>
        <w:rPr>
          <w:rFonts w:ascii="Garamond" w:hAnsi="Garamond"/>
          <w:b/>
          <w:bCs/>
          <w:sz w:val="40"/>
          <w:szCs w:val="40"/>
        </w:rPr>
        <w:t xml:space="preserve"> ON </w:t>
      </w:r>
      <w:r w:rsidR="0006474E" w:rsidRPr="007F2EB6">
        <w:rPr>
          <w:rFonts w:ascii="Garamond" w:hAnsi="Garamond"/>
          <w:b/>
          <w:bCs/>
          <w:sz w:val="40"/>
          <w:szCs w:val="40"/>
        </w:rPr>
        <w:t>SRHR</w:t>
      </w:r>
    </w:p>
    <w:p w14:paraId="0CC8A9BE" w14:textId="7162CECC" w:rsidR="00FF3970" w:rsidRPr="007F2EB6" w:rsidRDefault="00B90753" w:rsidP="0006474E">
      <w:pPr>
        <w:spacing w:line="360" w:lineRule="auto"/>
        <w:jc w:val="both"/>
        <w:rPr>
          <w:rFonts w:ascii="Garamond" w:hAnsi="Garamond"/>
          <w:sz w:val="24"/>
          <w:szCs w:val="24"/>
        </w:rPr>
      </w:pPr>
      <w:proofErr w:type="spellStart"/>
      <w:r w:rsidRPr="007F2EB6">
        <w:rPr>
          <w:rFonts w:ascii="Garamond" w:hAnsi="Garamond"/>
          <w:sz w:val="24"/>
          <w:szCs w:val="24"/>
        </w:rPr>
        <w:t>Welead</w:t>
      </w:r>
      <w:proofErr w:type="spellEnd"/>
      <w:r w:rsidRPr="007F2EB6">
        <w:rPr>
          <w:rFonts w:ascii="Garamond" w:hAnsi="Garamond"/>
          <w:sz w:val="24"/>
          <w:szCs w:val="24"/>
        </w:rPr>
        <w:t xml:space="preserve"> is an innovative and far-reaching program that aims to strengthen the influence and position of young women whose SRH-R are neglected the most. </w:t>
      </w:r>
      <w:r w:rsidR="007C12F6" w:rsidRPr="007F2EB6">
        <w:rPr>
          <w:rFonts w:ascii="Garamond" w:hAnsi="Garamond"/>
          <w:sz w:val="24"/>
          <w:szCs w:val="24"/>
        </w:rPr>
        <w:t xml:space="preserve">TFT is one of the </w:t>
      </w:r>
      <w:proofErr w:type="gramStart"/>
      <w:r w:rsidR="007C12F6" w:rsidRPr="007F2EB6">
        <w:rPr>
          <w:rFonts w:ascii="Garamond" w:hAnsi="Garamond"/>
          <w:sz w:val="24"/>
          <w:szCs w:val="24"/>
        </w:rPr>
        <w:t>community</w:t>
      </w:r>
      <w:proofErr w:type="gramEnd"/>
      <w:r w:rsidR="007C12F6" w:rsidRPr="007F2EB6">
        <w:rPr>
          <w:rFonts w:ascii="Garamond" w:hAnsi="Garamond"/>
          <w:sz w:val="24"/>
          <w:szCs w:val="24"/>
        </w:rPr>
        <w:t xml:space="preserve"> of action (COA) implementing the </w:t>
      </w:r>
      <w:proofErr w:type="spellStart"/>
      <w:r w:rsidR="007C12F6" w:rsidRPr="007F2EB6">
        <w:rPr>
          <w:rFonts w:ascii="Garamond" w:hAnsi="Garamond"/>
          <w:sz w:val="24"/>
          <w:szCs w:val="24"/>
        </w:rPr>
        <w:t>Welead</w:t>
      </w:r>
      <w:proofErr w:type="spellEnd"/>
      <w:r w:rsidR="007C12F6" w:rsidRPr="007F2EB6">
        <w:rPr>
          <w:rFonts w:ascii="Garamond" w:hAnsi="Garamond"/>
          <w:sz w:val="24"/>
          <w:szCs w:val="24"/>
        </w:rPr>
        <w:t xml:space="preserve"> project in the north-eastern part of Nigeria (Adamawa State)</w:t>
      </w:r>
      <w:r w:rsidR="0006509A" w:rsidRPr="007F2EB6">
        <w:rPr>
          <w:rFonts w:ascii="Garamond" w:hAnsi="Garamond"/>
          <w:sz w:val="24"/>
          <w:szCs w:val="24"/>
        </w:rPr>
        <w:t>. Moreso, our target group/beneficiaries are women and girls affected by displacement</w:t>
      </w:r>
      <w:r w:rsidR="00390ACE" w:rsidRPr="007F2EB6">
        <w:rPr>
          <w:rFonts w:ascii="Garamond" w:hAnsi="Garamond"/>
          <w:sz w:val="24"/>
          <w:szCs w:val="24"/>
        </w:rPr>
        <w:t xml:space="preserve"> aged 15-45 years</w:t>
      </w:r>
      <w:r w:rsidR="0006509A" w:rsidRPr="007F2EB6">
        <w:rPr>
          <w:rFonts w:ascii="Garamond" w:hAnsi="Garamond"/>
          <w:sz w:val="24"/>
          <w:szCs w:val="24"/>
        </w:rPr>
        <w:t>.</w:t>
      </w:r>
      <w:r w:rsidR="007C1263" w:rsidRPr="007F2EB6">
        <w:rPr>
          <w:rFonts w:ascii="Garamond" w:hAnsi="Garamond"/>
          <w:sz w:val="24"/>
          <w:szCs w:val="24"/>
        </w:rPr>
        <w:t xml:space="preserve"> However, our organization also ensure inclusivity of other vulnerable group including persons with disability.</w:t>
      </w:r>
    </w:p>
    <w:p w14:paraId="76A457F9" w14:textId="6D6DD76F" w:rsidR="00FF3970" w:rsidRDefault="00FF3970">
      <w:pPr>
        <w:rPr>
          <w:rFonts w:ascii="Garamond" w:hAnsi="Garamond"/>
          <w:sz w:val="27"/>
          <w:szCs w:val="27"/>
        </w:rPr>
      </w:pPr>
    </w:p>
    <w:p w14:paraId="280614F3" w14:textId="77777777" w:rsidR="006D7E3B" w:rsidRDefault="006D7E3B">
      <w:pPr>
        <w:rPr>
          <w:rFonts w:ascii="Garamond" w:hAnsi="Garamond"/>
          <w:b/>
          <w:bCs/>
          <w:sz w:val="24"/>
          <w:szCs w:val="24"/>
        </w:rPr>
      </w:pPr>
      <w:r>
        <w:rPr>
          <w:rFonts w:ascii="Garamond" w:hAnsi="Garamond"/>
          <w:b/>
          <w:bCs/>
          <w:sz w:val="24"/>
          <w:szCs w:val="24"/>
        </w:rPr>
        <w:br w:type="page"/>
      </w:r>
    </w:p>
    <w:p w14:paraId="6A1637AD" w14:textId="0292D09D" w:rsidR="00B90753" w:rsidRPr="006D7E3B" w:rsidRDefault="00D33017" w:rsidP="006D7E3B">
      <w:pPr>
        <w:spacing w:line="360" w:lineRule="auto"/>
        <w:jc w:val="both"/>
        <w:rPr>
          <w:rFonts w:ascii="Garamond" w:hAnsi="Garamond"/>
          <w:b/>
          <w:bCs/>
          <w:sz w:val="24"/>
          <w:szCs w:val="24"/>
        </w:rPr>
      </w:pPr>
      <w:r>
        <w:rPr>
          <w:rFonts w:ascii="Garamond" w:hAnsi="Garamond"/>
          <w:noProof/>
          <w:sz w:val="27"/>
          <w:szCs w:val="27"/>
        </w:rPr>
        <w:lastRenderedPageBreak/>
        <mc:AlternateContent>
          <mc:Choice Requires="wps">
            <w:drawing>
              <wp:anchor distT="0" distB="0" distL="114300" distR="114300" simplePos="0" relativeHeight="251662336" behindDoc="0" locked="0" layoutInCell="1" allowOverlap="1" wp14:anchorId="1AA77835" wp14:editId="77083A1C">
                <wp:simplePos x="0" y="0"/>
                <wp:positionH relativeFrom="margin">
                  <wp:posOffset>-87086</wp:posOffset>
                </wp:positionH>
                <wp:positionV relativeFrom="paragraph">
                  <wp:posOffset>195943</wp:posOffset>
                </wp:positionV>
                <wp:extent cx="3123475" cy="4441371"/>
                <wp:effectExtent l="0" t="0" r="1270" b="0"/>
                <wp:wrapNone/>
                <wp:docPr id="1903179572" name="Text Box 1"/>
                <wp:cNvGraphicFramePr/>
                <a:graphic xmlns:a="http://schemas.openxmlformats.org/drawingml/2006/main">
                  <a:graphicData uri="http://schemas.microsoft.com/office/word/2010/wordprocessingShape">
                    <wps:wsp>
                      <wps:cNvSpPr txBox="1"/>
                      <wps:spPr>
                        <a:xfrm>
                          <a:off x="0" y="0"/>
                          <a:ext cx="3123475" cy="4441371"/>
                        </a:xfrm>
                        <a:prstGeom prst="rect">
                          <a:avLst/>
                        </a:prstGeom>
                        <a:solidFill>
                          <a:schemeClr val="lt1"/>
                        </a:solidFill>
                        <a:ln w="6350">
                          <a:noFill/>
                        </a:ln>
                      </wps:spPr>
                      <wps:txbx>
                        <w:txbxContent>
                          <w:p w14:paraId="2E2338C9" w14:textId="31131A8E" w:rsidR="00D33017" w:rsidRPr="006D7E3B" w:rsidRDefault="00D33017" w:rsidP="00D33017">
                            <w:pPr>
                              <w:tabs>
                                <w:tab w:val="left" w:pos="720"/>
                              </w:tabs>
                              <w:spacing w:before="240" w:after="240" w:line="360" w:lineRule="auto"/>
                              <w:jc w:val="both"/>
                              <w:rPr>
                                <w:rFonts w:ascii="Garamond" w:hAnsi="Garamond" w:cstheme="majorHAnsi"/>
                                <w:bCs/>
                                <w:color w:val="000000" w:themeColor="text1"/>
                                <w:sz w:val="24"/>
                                <w:szCs w:val="24"/>
                              </w:rPr>
                            </w:pPr>
                            <w:r w:rsidRPr="006D7E3B">
                              <w:rPr>
                                <w:rFonts w:ascii="Garamond" w:hAnsi="Garamond"/>
                                <w:sz w:val="24"/>
                                <w:szCs w:val="24"/>
                              </w:rPr>
                              <w:t xml:space="preserve">TFTF conducted 10 advocacy visits to 5 mapped and 3 unmapped stakeholders including 1 network of women led organization, 3 line ministries (ministry of health, ministry of women affairs, Adamawa state emergency management agency), 1 youth-led civil society organization (CSO), </w:t>
                            </w:r>
                            <w:r>
                              <w:rPr>
                                <w:rFonts w:ascii="Garamond" w:hAnsi="Garamond"/>
                                <w:sz w:val="24"/>
                                <w:szCs w:val="24"/>
                              </w:rPr>
                              <w:t xml:space="preserve">                    </w:t>
                            </w:r>
                            <w:r w:rsidRPr="006D7E3B">
                              <w:rPr>
                                <w:rFonts w:ascii="Garamond" w:hAnsi="Garamond"/>
                                <w:sz w:val="24"/>
                                <w:szCs w:val="24"/>
                              </w:rPr>
                              <w:t xml:space="preserve">1 district head (Girei Local Government Area), advocacy to wife of the Lamido (traditional leader of the state), Damare and Salama Housing Estate IDP camp leaders and visit to </w:t>
                            </w:r>
                            <w:r w:rsidRPr="006D7E3B">
                              <w:rPr>
                                <w:rFonts w:ascii="Garamond" w:hAnsi="Garamond" w:cstheme="majorHAnsi"/>
                                <w:bCs/>
                                <w:color w:val="000000" w:themeColor="text1"/>
                                <w:sz w:val="24"/>
                                <w:szCs w:val="24"/>
                              </w:rPr>
                              <w:t xml:space="preserve">Royalty Women for Peace and Development Initiative (ROWPEDI-a group of </w:t>
                            </w:r>
                            <w:r w:rsidRPr="006D7E3B">
                              <w:rPr>
                                <w:rFonts w:ascii="Garamond" w:hAnsi="Garamond" w:cstheme="majorHAnsi"/>
                                <w:color w:val="000000" w:themeColor="text1"/>
                                <w:sz w:val="24"/>
                                <w:szCs w:val="24"/>
                              </w:rPr>
                              <w:t>royal elites in the State</w:t>
                            </w:r>
                            <w:r w:rsidRPr="006D7E3B">
                              <w:rPr>
                                <w:rFonts w:ascii="Garamond" w:hAnsi="Garamond" w:cstheme="majorHAnsi"/>
                                <w:bCs/>
                                <w:color w:val="000000" w:themeColor="text1"/>
                                <w:sz w:val="24"/>
                                <w:szCs w:val="24"/>
                              </w:rPr>
                              <w:t>)</w:t>
                            </w:r>
                            <w:r w:rsidRPr="006D7E3B">
                              <w:rPr>
                                <w:rFonts w:ascii="Garamond" w:hAnsi="Garamond"/>
                                <w:sz w:val="24"/>
                                <w:szCs w:val="24"/>
                              </w:rPr>
                              <w:t xml:space="preserve"> respectively to gain entrance, buy-in/support, collaborative partnership and alien with duty-bearers who have the political power to influence charge regarding policies and legislation on SRH-R.</w:t>
                            </w:r>
                          </w:p>
                          <w:p w14:paraId="7CA719CB" w14:textId="77777777" w:rsidR="00D33017" w:rsidRDefault="00D330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77835" id="_x0000_s1029" type="#_x0000_t202" style="position:absolute;left:0;text-align:left;margin-left:-6.85pt;margin-top:15.45pt;width:245.95pt;height:349.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" fillcolor="white [3201]" stroked="f" strokeweight=".5pt">
                <v:textbox>
                  <w:txbxContent>
                    <w:p w14:paraId="2E2338C9" w14:textId="31131A8E" w:rsidR="00D33017" w:rsidRPr="006D7E3B" w:rsidRDefault="00D33017" w:rsidP="00D33017">
                      <w:pPr>
                        <w:tabs>
                          <w:tab w:val="left" w:pos="720"/>
                        </w:tabs>
                        <w:spacing w:before="240" w:after="240" w:line="360" w:lineRule="auto"/>
                        <w:jc w:val="both"/>
                        <w:rPr>
                          <w:rFonts w:ascii="Garamond" w:hAnsi="Garamond" w:cstheme="majorHAnsi"/>
                          <w:bCs/>
                          <w:color w:val="000000" w:themeColor="text1"/>
                          <w:sz w:val="24"/>
                          <w:szCs w:val="24"/>
                        </w:rPr>
                      </w:pPr>
                      <w:r w:rsidRPr="006D7E3B">
                        <w:rPr>
                          <w:rFonts w:ascii="Garamond" w:hAnsi="Garamond"/>
                          <w:sz w:val="24"/>
                          <w:szCs w:val="24"/>
                        </w:rPr>
                        <w:t xml:space="preserve">TFTF conducted 10 advocacy visits to 5 mapped and 3 unmapped stakeholders including 1 network of women led organization, 3 line ministries (ministry of health, ministry of women affairs, Adamawa state emergency management agency), 1 youth-led civil society organization (CSO), </w:t>
                      </w:r>
                      <w:r>
                        <w:rPr>
                          <w:rFonts w:ascii="Garamond" w:hAnsi="Garamond"/>
                          <w:sz w:val="24"/>
                          <w:szCs w:val="24"/>
                        </w:rPr>
                        <w:t xml:space="preserve">                    </w:t>
                      </w:r>
                      <w:r w:rsidRPr="006D7E3B">
                        <w:rPr>
                          <w:rFonts w:ascii="Garamond" w:hAnsi="Garamond"/>
                          <w:sz w:val="24"/>
                          <w:szCs w:val="24"/>
                        </w:rPr>
                        <w:t xml:space="preserve">1 district head (Girei Local Government Area), advocacy to wife of the Lamido (traditional leader of the state), Damare and Salama Housing Estate IDP camp leaders and visit to </w:t>
                      </w:r>
                      <w:r w:rsidRPr="006D7E3B">
                        <w:rPr>
                          <w:rFonts w:ascii="Garamond" w:hAnsi="Garamond" w:cstheme="majorHAnsi"/>
                          <w:bCs/>
                          <w:color w:val="000000" w:themeColor="text1"/>
                          <w:sz w:val="24"/>
                          <w:szCs w:val="24"/>
                        </w:rPr>
                        <w:t xml:space="preserve">Royalty Women for Peace and Development Initiative (ROWPEDI-a group of </w:t>
                      </w:r>
                      <w:r w:rsidRPr="006D7E3B">
                        <w:rPr>
                          <w:rFonts w:ascii="Garamond" w:hAnsi="Garamond" w:cstheme="majorHAnsi"/>
                          <w:color w:val="000000" w:themeColor="text1"/>
                          <w:sz w:val="24"/>
                          <w:szCs w:val="24"/>
                        </w:rPr>
                        <w:t>royal elites in the State</w:t>
                      </w:r>
                      <w:r w:rsidRPr="006D7E3B">
                        <w:rPr>
                          <w:rFonts w:ascii="Garamond" w:hAnsi="Garamond" w:cstheme="majorHAnsi"/>
                          <w:bCs/>
                          <w:color w:val="000000" w:themeColor="text1"/>
                          <w:sz w:val="24"/>
                          <w:szCs w:val="24"/>
                        </w:rPr>
                        <w:t>)</w:t>
                      </w:r>
                      <w:r w:rsidRPr="006D7E3B">
                        <w:rPr>
                          <w:rFonts w:ascii="Garamond" w:hAnsi="Garamond"/>
                          <w:sz w:val="24"/>
                          <w:szCs w:val="24"/>
                        </w:rPr>
                        <w:t xml:space="preserve"> respectively to gain entrance, buy-in/support, collaborative partnership and alien with duty-bearers who have the political power to influence charge regarding policies and legislation on SRH-R.</w:t>
                      </w:r>
                    </w:p>
                    <w:p w14:paraId="7CA719CB" w14:textId="77777777" w:rsidR="00D33017" w:rsidRDefault="00D33017"/>
                  </w:txbxContent>
                </v:textbox>
                <w10:wrap anchorx="margin"/>
              </v:shape>
            </w:pict>
          </mc:Fallback>
        </mc:AlternateContent>
      </w:r>
      <w:r>
        <w:rPr>
          <w:rFonts w:ascii="Garamond" w:hAnsi="Garamond"/>
          <w:noProof/>
          <w:sz w:val="27"/>
          <w:szCs w:val="27"/>
        </w:rPr>
        <mc:AlternateContent>
          <mc:Choice Requires="wps">
            <w:drawing>
              <wp:anchor distT="0" distB="0" distL="114300" distR="114300" simplePos="0" relativeHeight="251663360" behindDoc="0" locked="0" layoutInCell="1" allowOverlap="1" wp14:anchorId="548DBB66" wp14:editId="02619146">
                <wp:simplePos x="0" y="0"/>
                <wp:positionH relativeFrom="column">
                  <wp:posOffset>3102429</wp:posOffset>
                </wp:positionH>
                <wp:positionV relativeFrom="paragraph">
                  <wp:posOffset>195943</wp:posOffset>
                </wp:positionV>
                <wp:extent cx="3483156" cy="2296886"/>
                <wp:effectExtent l="0" t="0" r="3175" b="8255"/>
                <wp:wrapNone/>
                <wp:docPr id="1336399893" name="Text Box 2"/>
                <wp:cNvGraphicFramePr/>
                <a:graphic xmlns:a="http://schemas.openxmlformats.org/drawingml/2006/main">
                  <a:graphicData uri="http://schemas.microsoft.com/office/word/2010/wordprocessingShape">
                    <wps:wsp>
                      <wps:cNvSpPr txBox="1"/>
                      <wps:spPr>
                        <a:xfrm>
                          <a:off x="0" y="0"/>
                          <a:ext cx="3483156" cy="2296886"/>
                        </a:xfrm>
                        <a:prstGeom prst="rect">
                          <a:avLst/>
                        </a:prstGeom>
                        <a:solidFill>
                          <a:schemeClr val="lt1"/>
                        </a:solidFill>
                        <a:ln w="6350">
                          <a:noFill/>
                        </a:ln>
                      </wps:spPr>
                      <wps:txbx>
                        <w:txbxContent>
                          <w:p w14:paraId="5E0A6A9B" w14:textId="5B8D3DEB" w:rsidR="00D33017" w:rsidRDefault="00D33017">
                            <w:r>
                              <w:rPr>
                                <w:noProof/>
                                <w:lang w:val="en-GB" w:eastAsia="en-GB"/>
                              </w:rPr>
                              <w:drawing>
                                <wp:inline distT="0" distB="0" distL="0" distR="0" wp14:anchorId="548D44ED" wp14:editId="7D65F03A">
                                  <wp:extent cx="3293745" cy="2210260"/>
                                  <wp:effectExtent l="0" t="0" r="190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3745" cy="22102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DBB66" id="_x0000_s1030" type="#_x0000_t202" style="position:absolute;left:0;text-align:left;margin-left:244.3pt;margin-top:15.45pt;width:274.25pt;height:18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vgnMQIAAFwEAAAOAAAAZHJzL2Uyb0RvYy54bWysVE2P2yAQvVfqf0DcG+e7WS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" fillcolor="white [3201]" stroked="f" strokeweight=".5pt">
                <v:textbox>
                  <w:txbxContent>
                    <w:p w14:paraId="5E0A6A9B" w14:textId="5B8D3DEB" w:rsidR="00D33017" w:rsidRDefault="00D33017">
                      <w:r>
                        <w:rPr>
                          <w:noProof/>
                          <w:lang w:val="en-GB" w:eastAsia="en-GB"/>
                        </w:rPr>
                        <w:drawing>
                          <wp:inline distT="0" distB="0" distL="0" distR="0" wp14:anchorId="548D44ED" wp14:editId="7D65F03A">
                            <wp:extent cx="3293745" cy="2210260"/>
                            <wp:effectExtent l="0" t="0" r="190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93745" cy="2210260"/>
                                    </a:xfrm>
                                    <a:prstGeom prst="rect">
                                      <a:avLst/>
                                    </a:prstGeom>
                                    <a:noFill/>
                                    <a:ln>
                                      <a:noFill/>
                                    </a:ln>
                                  </pic:spPr>
                                </pic:pic>
                              </a:graphicData>
                            </a:graphic>
                          </wp:inline>
                        </w:drawing>
                      </w:r>
                    </w:p>
                  </w:txbxContent>
                </v:textbox>
              </v:shape>
            </w:pict>
          </mc:Fallback>
        </mc:AlternateContent>
      </w:r>
      <w:r w:rsidR="00FF3970" w:rsidRPr="006D7E3B">
        <w:rPr>
          <w:rFonts w:ascii="Garamond" w:hAnsi="Garamond"/>
          <w:b/>
          <w:bCs/>
          <w:sz w:val="24"/>
          <w:szCs w:val="24"/>
        </w:rPr>
        <w:t>ADVOCACY VISITS</w:t>
      </w:r>
    </w:p>
    <w:p w14:paraId="2DE7615B" w14:textId="081D3AD0" w:rsidR="00EF1C57" w:rsidRDefault="00D33017" w:rsidP="0006474E">
      <w:pPr>
        <w:spacing w:line="360" w:lineRule="auto"/>
        <w:jc w:val="both"/>
        <w:rPr>
          <w:rFonts w:ascii="Garamond" w:hAnsi="Garamond"/>
          <w:sz w:val="27"/>
          <w:szCs w:val="27"/>
        </w:rPr>
      </w:pPr>
      <w:r>
        <w:rPr>
          <w:rFonts w:ascii="Garamond" w:hAnsi="Garamond"/>
          <w:noProof/>
          <w:sz w:val="27"/>
          <w:szCs w:val="27"/>
        </w:rPr>
        <mc:AlternateContent>
          <mc:Choice Requires="wps">
            <w:drawing>
              <wp:anchor distT="0" distB="0" distL="114300" distR="114300" simplePos="0" relativeHeight="251664384" behindDoc="0" locked="0" layoutInCell="1" allowOverlap="1" wp14:anchorId="64660125" wp14:editId="4CE85ECB">
                <wp:simplePos x="0" y="0"/>
                <wp:positionH relativeFrom="column">
                  <wp:posOffset>3102429</wp:posOffset>
                </wp:positionH>
                <wp:positionV relativeFrom="paragraph">
                  <wp:posOffset>2210254</wp:posOffset>
                </wp:positionV>
                <wp:extent cx="3483247" cy="2111828"/>
                <wp:effectExtent l="0" t="0" r="3175" b="3175"/>
                <wp:wrapNone/>
                <wp:docPr id="1351562049" name="Text Box 3"/>
                <wp:cNvGraphicFramePr/>
                <a:graphic xmlns:a="http://schemas.openxmlformats.org/drawingml/2006/main">
                  <a:graphicData uri="http://schemas.microsoft.com/office/word/2010/wordprocessingShape">
                    <wps:wsp>
                      <wps:cNvSpPr txBox="1"/>
                      <wps:spPr>
                        <a:xfrm>
                          <a:off x="0" y="0"/>
                          <a:ext cx="3483247" cy="2111828"/>
                        </a:xfrm>
                        <a:prstGeom prst="rect">
                          <a:avLst/>
                        </a:prstGeom>
                        <a:solidFill>
                          <a:schemeClr val="lt1"/>
                        </a:solidFill>
                        <a:ln w="6350">
                          <a:noFill/>
                        </a:ln>
                      </wps:spPr>
                      <wps:txbx>
                        <w:txbxContent>
                          <w:p w14:paraId="58D01C64" w14:textId="6CDD51E3" w:rsidR="00D33017" w:rsidRDefault="00021C29">
                            <w:r>
                              <w:rPr>
                                <w:noProof/>
                                <w:lang w:val="en-GB" w:eastAsia="en-GB"/>
                              </w:rPr>
                              <w:drawing>
                                <wp:inline distT="0" distB="0" distL="0" distR="0" wp14:anchorId="019B6E27" wp14:editId="3C51CE6F">
                                  <wp:extent cx="3363686" cy="2004695"/>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6411" cy="20063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60125" id="Text Box 3" o:spid="_x0000_s1031" type="#_x0000_t202" style="position:absolute;left:0;text-align:left;margin-left:244.3pt;margin-top:174.05pt;width:274.25pt;height:16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" fillcolor="white [3201]" stroked="f" strokeweight=".5pt">
                <v:textbox>
                  <w:txbxContent>
                    <w:p w14:paraId="58D01C64" w14:textId="6CDD51E3" w:rsidR="00D33017" w:rsidRDefault="00021C29">
                      <w:r>
                        <w:rPr>
                          <w:noProof/>
                          <w:lang w:val="en-GB" w:eastAsia="en-GB"/>
                        </w:rPr>
                        <w:drawing>
                          <wp:inline distT="0" distB="0" distL="0" distR="0" wp14:anchorId="019B6E27" wp14:editId="3C51CE6F">
                            <wp:extent cx="3363686" cy="2004695"/>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6411" cy="2006319"/>
                                    </a:xfrm>
                                    <a:prstGeom prst="rect">
                                      <a:avLst/>
                                    </a:prstGeom>
                                    <a:noFill/>
                                    <a:ln>
                                      <a:noFill/>
                                    </a:ln>
                                  </pic:spPr>
                                </pic:pic>
                              </a:graphicData>
                            </a:graphic>
                          </wp:inline>
                        </w:drawing>
                      </w:r>
                    </w:p>
                  </w:txbxContent>
                </v:textbox>
              </v:shape>
            </w:pict>
          </mc:Fallback>
        </mc:AlternateContent>
      </w:r>
    </w:p>
    <w:p w14:paraId="0C81F367" w14:textId="77777777" w:rsidR="00021C29" w:rsidRPr="00021C29" w:rsidRDefault="00021C29" w:rsidP="00021C29">
      <w:pPr>
        <w:rPr>
          <w:rFonts w:ascii="Garamond" w:hAnsi="Garamond"/>
          <w:sz w:val="27"/>
          <w:szCs w:val="27"/>
        </w:rPr>
      </w:pPr>
    </w:p>
    <w:p w14:paraId="344FD1DD" w14:textId="77777777" w:rsidR="00021C29" w:rsidRPr="00021C29" w:rsidRDefault="00021C29" w:rsidP="00021C29">
      <w:pPr>
        <w:rPr>
          <w:rFonts w:ascii="Garamond" w:hAnsi="Garamond"/>
          <w:sz w:val="27"/>
          <w:szCs w:val="27"/>
        </w:rPr>
      </w:pPr>
    </w:p>
    <w:p w14:paraId="3DC62033" w14:textId="77777777" w:rsidR="00021C29" w:rsidRPr="00021C29" w:rsidRDefault="00021C29" w:rsidP="00021C29">
      <w:pPr>
        <w:rPr>
          <w:rFonts w:ascii="Garamond" w:hAnsi="Garamond"/>
          <w:sz w:val="27"/>
          <w:szCs w:val="27"/>
        </w:rPr>
      </w:pPr>
    </w:p>
    <w:p w14:paraId="240DBB33" w14:textId="77777777" w:rsidR="00021C29" w:rsidRPr="00021C29" w:rsidRDefault="00021C29" w:rsidP="00021C29">
      <w:pPr>
        <w:rPr>
          <w:rFonts w:ascii="Garamond" w:hAnsi="Garamond"/>
          <w:sz w:val="27"/>
          <w:szCs w:val="27"/>
        </w:rPr>
      </w:pPr>
    </w:p>
    <w:p w14:paraId="705A2060" w14:textId="77777777" w:rsidR="00021C29" w:rsidRPr="00021C29" w:rsidRDefault="00021C29" w:rsidP="00021C29">
      <w:pPr>
        <w:rPr>
          <w:rFonts w:ascii="Garamond" w:hAnsi="Garamond"/>
          <w:sz w:val="27"/>
          <w:szCs w:val="27"/>
        </w:rPr>
      </w:pPr>
    </w:p>
    <w:p w14:paraId="207D5D0A" w14:textId="77777777" w:rsidR="00021C29" w:rsidRPr="00021C29" w:rsidRDefault="00021C29" w:rsidP="00021C29">
      <w:pPr>
        <w:rPr>
          <w:rFonts w:ascii="Garamond" w:hAnsi="Garamond"/>
          <w:sz w:val="27"/>
          <w:szCs w:val="27"/>
        </w:rPr>
      </w:pPr>
    </w:p>
    <w:p w14:paraId="7F1BE1BE" w14:textId="77777777" w:rsidR="00021C29" w:rsidRPr="00021C29" w:rsidRDefault="00021C29" w:rsidP="00021C29">
      <w:pPr>
        <w:rPr>
          <w:rFonts w:ascii="Garamond" w:hAnsi="Garamond"/>
          <w:sz w:val="27"/>
          <w:szCs w:val="27"/>
        </w:rPr>
      </w:pPr>
    </w:p>
    <w:p w14:paraId="63B82E66" w14:textId="77777777" w:rsidR="00021C29" w:rsidRPr="00021C29" w:rsidRDefault="00021C29" w:rsidP="00021C29">
      <w:pPr>
        <w:rPr>
          <w:rFonts w:ascii="Garamond" w:hAnsi="Garamond"/>
          <w:sz w:val="27"/>
          <w:szCs w:val="27"/>
        </w:rPr>
      </w:pPr>
    </w:p>
    <w:p w14:paraId="38FA1B62" w14:textId="77777777" w:rsidR="00021C29" w:rsidRPr="00021C29" w:rsidRDefault="00021C29" w:rsidP="00021C29">
      <w:pPr>
        <w:rPr>
          <w:rFonts w:ascii="Garamond" w:hAnsi="Garamond"/>
          <w:sz w:val="27"/>
          <w:szCs w:val="27"/>
        </w:rPr>
      </w:pPr>
    </w:p>
    <w:p w14:paraId="0E6A1F44" w14:textId="77777777" w:rsidR="00021C29" w:rsidRPr="00021C29" w:rsidRDefault="00021C29" w:rsidP="00021C29">
      <w:pPr>
        <w:rPr>
          <w:rFonts w:ascii="Garamond" w:hAnsi="Garamond"/>
          <w:sz w:val="27"/>
          <w:szCs w:val="27"/>
        </w:rPr>
      </w:pPr>
    </w:p>
    <w:p w14:paraId="2371E163" w14:textId="77777777" w:rsidR="00021C29" w:rsidRPr="00021C29" w:rsidRDefault="00021C29" w:rsidP="00021C29">
      <w:pPr>
        <w:rPr>
          <w:rFonts w:ascii="Garamond" w:hAnsi="Garamond"/>
          <w:sz w:val="27"/>
          <w:szCs w:val="27"/>
        </w:rPr>
      </w:pPr>
    </w:p>
    <w:p w14:paraId="50E9EF7F" w14:textId="77777777" w:rsidR="00021C29" w:rsidRPr="00021C29" w:rsidRDefault="00021C29" w:rsidP="00021C29">
      <w:pPr>
        <w:rPr>
          <w:rFonts w:ascii="Garamond" w:hAnsi="Garamond"/>
          <w:sz w:val="27"/>
          <w:szCs w:val="27"/>
        </w:rPr>
      </w:pPr>
    </w:p>
    <w:p w14:paraId="42F00297" w14:textId="77777777" w:rsidR="00021C29" w:rsidRPr="00021C29" w:rsidRDefault="00021C29" w:rsidP="00021C29">
      <w:pPr>
        <w:rPr>
          <w:rFonts w:ascii="Garamond" w:hAnsi="Garamond"/>
          <w:sz w:val="27"/>
          <w:szCs w:val="27"/>
        </w:rPr>
      </w:pPr>
    </w:p>
    <w:p w14:paraId="5665802A" w14:textId="4EF729D2" w:rsidR="00021C29" w:rsidRDefault="00021C29" w:rsidP="00021C29">
      <w:pPr>
        <w:rPr>
          <w:rFonts w:ascii="Garamond" w:hAnsi="Garamond"/>
          <w:sz w:val="27"/>
          <w:szCs w:val="27"/>
        </w:rPr>
      </w:pPr>
      <w:r>
        <w:rPr>
          <w:noProof/>
          <w:lang w:val="en-GB" w:eastAsia="en-GB"/>
        </w:rPr>
        <w:drawing>
          <wp:inline distT="0" distB="0" distL="0" distR="0" wp14:anchorId="7B0C39F9" wp14:editId="596718B5">
            <wp:extent cx="6356298" cy="396240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51856" cy="4084307"/>
                    </a:xfrm>
                    <a:prstGeom prst="rect">
                      <a:avLst/>
                    </a:prstGeom>
                    <a:noFill/>
                    <a:ln>
                      <a:noFill/>
                    </a:ln>
                  </pic:spPr>
                </pic:pic>
              </a:graphicData>
            </a:graphic>
          </wp:inline>
        </w:drawing>
      </w:r>
    </w:p>
    <w:p w14:paraId="53FA9371" w14:textId="1E5808B7" w:rsidR="00021C29" w:rsidRDefault="00EE250C" w:rsidP="00021C29">
      <w:pPr>
        <w:tabs>
          <w:tab w:val="left" w:pos="6617"/>
        </w:tabs>
        <w:rPr>
          <w:rFonts w:ascii="Garamond" w:hAnsi="Garamond"/>
          <w:sz w:val="27"/>
          <w:szCs w:val="27"/>
        </w:rPr>
      </w:pPr>
      <w:r>
        <w:rPr>
          <w:noProof/>
          <w:lang w:val="en-GB" w:eastAsia="en-GB"/>
        </w:rPr>
        <w:lastRenderedPageBreak/>
        <w:drawing>
          <wp:inline distT="0" distB="0" distL="0" distR="0" wp14:anchorId="32530B08" wp14:editId="33E85966">
            <wp:extent cx="5675528" cy="3929743"/>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2443" cy="4079935"/>
                    </a:xfrm>
                    <a:prstGeom prst="rect">
                      <a:avLst/>
                    </a:prstGeom>
                    <a:noFill/>
                    <a:ln>
                      <a:noFill/>
                    </a:ln>
                  </pic:spPr>
                </pic:pic>
              </a:graphicData>
            </a:graphic>
          </wp:inline>
        </w:drawing>
      </w:r>
    </w:p>
    <w:p w14:paraId="51FD3BEB" w14:textId="2BD0E2D7" w:rsidR="00EE250C" w:rsidRDefault="00EE250C">
      <w:pPr>
        <w:rPr>
          <w:rFonts w:ascii="Garamond" w:hAnsi="Garamond"/>
          <w:sz w:val="27"/>
          <w:szCs w:val="27"/>
        </w:rPr>
      </w:pPr>
      <w:r>
        <w:rPr>
          <w:noProof/>
          <w:lang w:val="en-GB" w:eastAsia="en-GB"/>
        </w:rPr>
        <w:drawing>
          <wp:inline distT="0" distB="0" distL="0" distR="0" wp14:anchorId="079B11B9" wp14:editId="45FA6088">
            <wp:extent cx="5674995" cy="3864428"/>
            <wp:effectExtent l="0" t="0" r="190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0341" cy="3929355"/>
                    </a:xfrm>
                    <a:prstGeom prst="rect">
                      <a:avLst/>
                    </a:prstGeom>
                    <a:noFill/>
                    <a:ln>
                      <a:noFill/>
                    </a:ln>
                  </pic:spPr>
                </pic:pic>
              </a:graphicData>
            </a:graphic>
          </wp:inline>
        </w:drawing>
      </w:r>
    </w:p>
    <w:p w14:paraId="5E97145A" w14:textId="77777777" w:rsidR="00EE250C" w:rsidRDefault="00EE250C">
      <w:pPr>
        <w:rPr>
          <w:rFonts w:ascii="Garamond" w:hAnsi="Garamond"/>
          <w:sz w:val="27"/>
          <w:szCs w:val="27"/>
        </w:rPr>
      </w:pPr>
      <w:r>
        <w:rPr>
          <w:rFonts w:ascii="Garamond" w:hAnsi="Garamond"/>
          <w:sz w:val="27"/>
          <w:szCs w:val="27"/>
        </w:rPr>
        <w:br w:type="page"/>
      </w:r>
    </w:p>
    <w:p w14:paraId="7C702DAE" w14:textId="6056AC1A" w:rsidR="00387039" w:rsidRDefault="00387039" w:rsidP="00021C29">
      <w:pPr>
        <w:tabs>
          <w:tab w:val="left" w:pos="6617"/>
        </w:tabs>
        <w:rPr>
          <w:rFonts w:ascii="Garamond" w:hAnsi="Garamond"/>
          <w:sz w:val="27"/>
          <w:szCs w:val="27"/>
        </w:rPr>
      </w:pPr>
      <w:r>
        <w:rPr>
          <w:noProof/>
          <w:lang w:val="en-GB" w:eastAsia="en-GB"/>
        </w:rPr>
        <w:lastRenderedPageBreak/>
        <w:drawing>
          <wp:inline distT="0" distB="0" distL="0" distR="0" wp14:anchorId="5C6FFBA2" wp14:editId="4F1567AB">
            <wp:extent cx="5384800" cy="2662555"/>
            <wp:effectExtent l="0" t="0" r="635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26241" cy="2683046"/>
                    </a:xfrm>
                    <a:prstGeom prst="rect">
                      <a:avLst/>
                    </a:prstGeom>
                    <a:noFill/>
                    <a:ln>
                      <a:noFill/>
                    </a:ln>
                  </pic:spPr>
                </pic:pic>
              </a:graphicData>
            </a:graphic>
          </wp:inline>
        </w:drawing>
      </w:r>
      <w:r>
        <w:rPr>
          <w:noProof/>
          <w:lang w:val="en-GB" w:eastAsia="en-GB"/>
        </w:rPr>
        <w:drawing>
          <wp:inline distT="0" distB="0" distL="0" distR="0" wp14:anchorId="349E9646" wp14:editId="3916311A">
            <wp:extent cx="5420106" cy="3062968"/>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07301" cy="3112243"/>
                    </a:xfrm>
                    <a:prstGeom prst="rect">
                      <a:avLst/>
                    </a:prstGeom>
                    <a:noFill/>
                    <a:ln>
                      <a:noFill/>
                    </a:ln>
                  </pic:spPr>
                </pic:pic>
              </a:graphicData>
            </a:graphic>
          </wp:inline>
        </w:drawing>
      </w:r>
      <w:r>
        <w:rPr>
          <w:noProof/>
          <w:lang w:val="en-GB" w:eastAsia="en-GB"/>
        </w:rPr>
        <w:drawing>
          <wp:inline distT="0" distB="0" distL="0" distR="0" wp14:anchorId="163F91DB" wp14:editId="0496E999">
            <wp:extent cx="5384800" cy="2999105"/>
            <wp:effectExtent l="0" t="0" r="635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4717" cy="3032476"/>
                    </a:xfrm>
                    <a:prstGeom prst="rect">
                      <a:avLst/>
                    </a:prstGeom>
                    <a:noFill/>
                    <a:ln>
                      <a:noFill/>
                    </a:ln>
                  </pic:spPr>
                </pic:pic>
              </a:graphicData>
            </a:graphic>
          </wp:inline>
        </w:drawing>
      </w:r>
    </w:p>
    <w:p w14:paraId="6A2ACCE7" w14:textId="77777777" w:rsidR="00387039" w:rsidRDefault="00387039" w:rsidP="00021C29">
      <w:pPr>
        <w:tabs>
          <w:tab w:val="left" w:pos="6617"/>
        </w:tabs>
        <w:rPr>
          <w:rFonts w:ascii="Garamond" w:hAnsi="Garamond"/>
          <w:sz w:val="27"/>
          <w:szCs w:val="27"/>
        </w:rPr>
      </w:pPr>
    </w:p>
    <w:p w14:paraId="1C938306" w14:textId="77777777" w:rsidR="004A1197" w:rsidRDefault="0092368C" w:rsidP="00021C29">
      <w:pPr>
        <w:tabs>
          <w:tab w:val="left" w:pos="6617"/>
        </w:tabs>
        <w:rPr>
          <w:rFonts w:ascii="Garamond" w:hAnsi="Garamond"/>
          <w:sz w:val="27"/>
          <w:szCs w:val="27"/>
        </w:rPr>
      </w:pPr>
      <w:r>
        <w:rPr>
          <w:noProof/>
          <w:lang w:val="en-GB" w:eastAsia="en-GB"/>
        </w:rPr>
        <w:drawing>
          <wp:inline distT="0" distB="0" distL="0" distR="0" wp14:anchorId="32994F41" wp14:editId="157D4355">
            <wp:extent cx="5854650" cy="3701143"/>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6087" cy="3746304"/>
                    </a:xfrm>
                    <a:prstGeom prst="rect">
                      <a:avLst/>
                    </a:prstGeom>
                    <a:noFill/>
                    <a:ln>
                      <a:noFill/>
                    </a:ln>
                  </pic:spPr>
                </pic:pic>
              </a:graphicData>
            </a:graphic>
          </wp:inline>
        </w:drawing>
      </w:r>
    </w:p>
    <w:p w14:paraId="5A0E967D" w14:textId="0554AD93" w:rsidR="0092368C" w:rsidRDefault="0092368C" w:rsidP="00021C29">
      <w:pPr>
        <w:tabs>
          <w:tab w:val="left" w:pos="6617"/>
        </w:tabs>
        <w:rPr>
          <w:rFonts w:ascii="Garamond" w:hAnsi="Garamond"/>
          <w:sz w:val="27"/>
          <w:szCs w:val="27"/>
        </w:rPr>
      </w:pPr>
      <w:r>
        <w:rPr>
          <w:noProof/>
          <w:lang w:val="en-GB" w:eastAsia="en-GB"/>
        </w:rPr>
        <w:drawing>
          <wp:inline distT="0" distB="0" distL="0" distR="0" wp14:anchorId="0AB6E63A" wp14:editId="01DFE4AF">
            <wp:extent cx="5854065" cy="3635375"/>
            <wp:effectExtent l="0" t="0" r="0" b="317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5522" cy="3710800"/>
                    </a:xfrm>
                    <a:prstGeom prst="rect">
                      <a:avLst/>
                    </a:prstGeom>
                    <a:noFill/>
                    <a:ln>
                      <a:noFill/>
                    </a:ln>
                  </pic:spPr>
                </pic:pic>
              </a:graphicData>
            </a:graphic>
          </wp:inline>
        </w:drawing>
      </w:r>
    </w:p>
    <w:p w14:paraId="3F584E2F" w14:textId="77777777" w:rsidR="004A1197" w:rsidRDefault="004A1197">
      <w:pPr>
        <w:rPr>
          <w:rFonts w:ascii="Garamond" w:hAnsi="Garamond" w:cstheme="majorHAnsi"/>
          <w:b/>
          <w:color w:val="000000" w:themeColor="text1"/>
          <w:sz w:val="24"/>
          <w:szCs w:val="24"/>
        </w:rPr>
      </w:pPr>
      <w:r>
        <w:rPr>
          <w:rFonts w:ascii="Garamond" w:hAnsi="Garamond" w:cstheme="majorHAnsi"/>
          <w:b/>
          <w:color w:val="000000" w:themeColor="text1"/>
          <w:sz w:val="24"/>
          <w:szCs w:val="24"/>
        </w:rPr>
        <w:br w:type="page"/>
      </w:r>
    </w:p>
    <w:p w14:paraId="4E1F0346" w14:textId="0CCA136F" w:rsidR="00896403" w:rsidRPr="006B79FA" w:rsidRDefault="00896403" w:rsidP="00896403">
      <w:pPr>
        <w:tabs>
          <w:tab w:val="left" w:pos="720"/>
        </w:tabs>
        <w:spacing w:before="240" w:after="240"/>
        <w:jc w:val="both"/>
        <w:rPr>
          <w:rFonts w:ascii="Garamond" w:hAnsi="Garamond" w:cstheme="majorHAnsi"/>
          <w:b/>
          <w:color w:val="000000" w:themeColor="text1"/>
          <w:sz w:val="24"/>
          <w:szCs w:val="24"/>
        </w:rPr>
      </w:pPr>
      <w:r w:rsidRPr="006B79FA">
        <w:rPr>
          <w:rFonts w:ascii="Garamond" w:hAnsi="Garamond" w:cstheme="majorHAnsi"/>
          <w:b/>
          <w:color w:val="000000" w:themeColor="text1"/>
          <w:sz w:val="24"/>
          <w:szCs w:val="24"/>
        </w:rPr>
        <w:lastRenderedPageBreak/>
        <w:t xml:space="preserve">TWO DAYS TRAINING ON ADVOCACY AND STRATEGIC COMMUNICATION FOR RIGHT HOLDERS IN IDP CAMPS </w:t>
      </w:r>
    </w:p>
    <w:p w14:paraId="55C6BCE5" w14:textId="396F283D" w:rsidR="00896403" w:rsidRPr="006B79FA" w:rsidRDefault="00896403" w:rsidP="006B79FA">
      <w:pPr>
        <w:tabs>
          <w:tab w:val="left" w:pos="720"/>
        </w:tabs>
        <w:spacing w:before="240" w:after="240" w:line="360" w:lineRule="auto"/>
        <w:jc w:val="both"/>
        <w:rPr>
          <w:rFonts w:ascii="Garamond" w:hAnsi="Garamond" w:cstheme="majorHAnsi"/>
          <w:bCs/>
          <w:color w:val="000000" w:themeColor="text1"/>
          <w:sz w:val="24"/>
          <w:szCs w:val="24"/>
        </w:rPr>
      </w:pPr>
      <w:r w:rsidRPr="006B79FA">
        <w:rPr>
          <w:rFonts w:ascii="Garamond" w:hAnsi="Garamond" w:cstheme="majorHAnsi"/>
          <w:bCs/>
          <w:color w:val="000000" w:themeColor="text1"/>
          <w:sz w:val="24"/>
          <w:szCs w:val="24"/>
        </w:rPr>
        <w:t>TFTF trained 120 young women and girls affected by displacement aged 15-35 on advocacy and strategic communication</w:t>
      </w:r>
      <w:r w:rsidR="00E95861" w:rsidRPr="006B79FA">
        <w:rPr>
          <w:rFonts w:ascii="Garamond" w:hAnsi="Garamond" w:cstheme="majorHAnsi"/>
          <w:bCs/>
          <w:color w:val="000000" w:themeColor="text1"/>
          <w:sz w:val="24"/>
          <w:szCs w:val="24"/>
        </w:rPr>
        <w:t xml:space="preserve"> at Damare and Salama Housing Estate IDP camps respectively.</w:t>
      </w:r>
      <w:r w:rsidR="00C319CF" w:rsidRPr="006B79FA">
        <w:rPr>
          <w:rFonts w:ascii="Garamond" w:hAnsi="Garamond" w:cstheme="majorHAnsi"/>
          <w:bCs/>
          <w:color w:val="000000" w:themeColor="text1"/>
          <w:sz w:val="24"/>
          <w:szCs w:val="24"/>
        </w:rPr>
        <w:t xml:space="preserve"> The training equipped the right holders with baseline knowledge o</w:t>
      </w:r>
      <w:r w:rsidR="009E35A2" w:rsidRPr="006B79FA">
        <w:rPr>
          <w:rFonts w:ascii="Garamond" w:hAnsi="Garamond" w:cstheme="majorHAnsi"/>
          <w:bCs/>
          <w:color w:val="000000" w:themeColor="text1"/>
          <w:sz w:val="24"/>
          <w:szCs w:val="24"/>
        </w:rPr>
        <w:t>n</w:t>
      </w:r>
      <w:r w:rsidR="00C319CF" w:rsidRPr="006B79FA">
        <w:rPr>
          <w:rFonts w:ascii="Garamond" w:hAnsi="Garamond" w:cstheme="majorHAnsi"/>
          <w:bCs/>
          <w:color w:val="000000" w:themeColor="text1"/>
          <w:sz w:val="24"/>
          <w:szCs w:val="24"/>
        </w:rPr>
        <w:t xml:space="preserve"> advocacy and strategic communication</w:t>
      </w:r>
      <w:r w:rsidR="00755CAB" w:rsidRPr="006B79FA">
        <w:rPr>
          <w:rFonts w:ascii="Garamond" w:hAnsi="Garamond" w:cstheme="majorHAnsi"/>
          <w:bCs/>
          <w:color w:val="000000" w:themeColor="text1"/>
          <w:sz w:val="24"/>
          <w:szCs w:val="24"/>
        </w:rPr>
        <w:t xml:space="preserve"> by seasoned consultants and each participant was presented with a manual on the subject matter.</w:t>
      </w:r>
      <w:r w:rsidR="00374FBB" w:rsidRPr="006B79FA">
        <w:rPr>
          <w:rFonts w:ascii="Garamond" w:hAnsi="Garamond" w:cstheme="majorHAnsi"/>
          <w:bCs/>
          <w:color w:val="000000" w:themeColor="text1"/>
          <w:sz w:val="24"/>
          <w:szCs w:val="24"/>
        </w:rPr>
        <w:t xml:space="preserve"> The girls trained took some bold steps in stepping down knowledge gained to their peers which resulted in joint advocacy to their camp leaders and health service providers at the primary health care centres in the camp settlement for provision of inclusive SRH-R services. Moreso, the sustainability of these</w:t>
      </w:r>
      <w:r w:rsidR="00EF5621" w:rsidRPr="006B79FA">
        <w:rPr>
          <w:rFonts w:ascii="Garamond" w:hAnsi="Garamond" w:cstheme="majorHAnsi"/>
          <w:bCs/>
          <w:color w:val="000000" w:themeColor="text1"/>
          <w:sz w:val="24"/>
          <w:szCs w:val="24"/>
        </w:rPr>
        <w:t xml:space="preserve"> joint efforts lies in the consistent peer -to-peer sessions held by the young women and girls at their respective camp locations</w:t>
      </w:r>
      <w:r w:rsidR="009E35A2" w:rsidRPr="006B79FA">
        <w:rPr>
          <w:rFonts w:ascii="Garamond" w:hAnsi="Garamond" w:cstheme="majorHAnsi"/>
          <w:bCs/>
          <w:color w:val="000000" w:themeColor="text1"/>
          <w:sz w:val="24"/>
          <w:szCs w:val="24"/>
        </w:rPr>
        <w:t>.</w:t>
      </w:r>
    </w:p>
    <w:p w14:paraId="1A1131F3" w14:textId="4926EDCB" w:rsidR="0092368C" w:rsidRDefault="006B79FA" w:rsidP="00021C29">
      <w:pPr>
        <w:tabs>
          <w:tab w:val="left" w:pos="6617"/>
        </w:tabs>
        <w:rPr>
          <w:rFonts w:ascii="Garamond" w:hAnsi="Garamond"/>
          <w:sz w:val="27"/>
          <w:szCs w:val="27"/>
        </w:rPr>
      </w:pPr>
      <w:r>
        <w:rPr>
          <w:noProof/>
        </w:rPr>
        <w:drawing>
          <wp:inline distT="0" distB="0" distL="0" distR="0" wp14:anchorId="757D6C12" wp14:editId="7284F1CA">
            <wp:extent cx="5127171" cy="2915757"/>
            <wp:effectExtent l="0" t="0" r="0" b="0"/>
            <wp:docPr id="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83508" cy="2947795"/>
                    </a:xfrm>
                    <a:prstGeom prst="rect">
                      <a:avLst/>
                    </a:prstGeom>
                    <a:noFill/>
                    <a:ln>
                      <a:noFill/>
                    </a:ln>
                  </pic:spPr>
                </pic:pic>
              </a:graphicData>
            </a:graphic>
          </wp:inline>
        </w:drawing>
      </w:r>
    </w:p>
    <w:p w14:paraId="21DA3E25" w14:textId="7A807691" w:rsidR="006B79FA" w:rsidRDefault="006B79FA" w:rsidP="00021C29">
      <w:pPr>
        <w:tabs>
          <w:tab w:val="left" w:pos="6617"/>
        </w:tabs>
        <w:rPr>
          <w:rFonts w:ascii="Garamond" w:hAnsi="Garamond"/>
          <w:sz w:val="27"/>
          <w:szCs w:val="27"/>
        </w:rPr>
      </w:pPr>
      <w:r>
        <w:rPr>
          <w:noProof/>
        </w:rPr>
        <w:drawing>
          <wp:inline distT="0" distB="0" distL="0" distR="0" wp14:anchorId="2D519E33" wp14:editId="169E08E9">
            <wp:extent cx="5142223" cy="2797629"/>
            <wp:effectExtent l="0" t="0" r="1905" b="3175"/>
            <wp:docPr id="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67318" cy="2811282"/>
                    </a:xfrm>
                    <a:prstGeom prst="rect">
                      <a:avLst/>
                    </a:prstGeom>
                    <a:noFill/>
                    <a:ln>
                      <a:noFill/>
                    </a:ln>
                  </pic:spPr>
                </pic:pic>
              </a:graphicData>
            </a:graphic>
          </wp:inline>
        </w:drawing>
      </w:r>
    </w:p>
    <w:p w14:paraId="56C8E8CE" w14:textId="744E3DB9" w:rsidR="006B79FA" w:rsidRDefault="006B79FA" w:rsidP="00021C29">
      <w:pPr>
        <w:tabs>
          <w:tab w:val="left" w:pos="6617"/>
        </w:tabs>
        <w:rPr>
          <w:rFonts w:ascii="Garamond" w:hAnsi="Garamond"/>
          <w:sz w:val="27"/>
          <w:szCs w:val="27"/>
        </w:rPr>
      </w:pPr>
      <w:r>
        <w:rPr>
          <w:noProof/>
        </w:rPr>
        <w:lastRenderedPageBreak/>
        <w:drawing>
          <wp:inline distT="0" distB="0" distL="0" distR="0" wp14:anchorId="78A2DFA2" wp14:editId="2C5F7FC4">
            <wp:extent cx="6160483" cy="4071257"/>
            <wp:effectExtent l="0" t="0" r="0" b="5715"/>
            <wp:docPr id="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6412" cy="4095002"/>
                    </a:xfrm>
                    <a:prstGeom prst="rect">
                      <a:avLst/>
                    </a:prstGeom>
                    <a:noFill/>
                    <a:ln>
                      <a:noFill/>
                    </a:ln>
                  </pic:spPr>
                </pic:pic>
              </a:graphicData>
            </a:graphic>
          </wp:inline>
        </w:drawing>
      </w:r>
    </w:p>
    <w:p w14:paraId="6B5B4A56" w14:textId="0A0EDA1E" w:rsidR="006B79FA" w:rsidRDefault="006B79FA" w:rsidP="00021C29">
      <w:pPr>
        <w:tabs>
          <w:tab w:val="left" w:pos="6617"/>
        </w:tabs>
        <w:rPr>
          <w:rFonts w:ascii="Garamond" w:hAnsi="Garamond"/>
          <w:sz w:val="27"/>
          <w:szCs w:val="27"/>
        </w:rPr>
      </w:pPr>
      <w:r>
        <w:rPr>
          <w:noProof/>
        </w:rPr>
        <w:drawing>
          <wp:inline distT="0" distB="0" distL="0" distR="0" wp14:anchorId="76D2601A" wp14:editId="1007AAAA">
            <wp:extent cx="6226629" cy="4068010"/>
            <wp:effectExtent l="0" t="0" r="3175" b="8890"/>
            <wp:docPr id="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35261" cy="4073649"/>
                    </a:xfrm>
                    <a:prstGeom prst="rect">
                      <a:avLst/>
                    </a:prstGeom>
                    <a:noFill/>
                    <a:ln>
                      <a:noFill/>
                    </a:ln>
                  </pic:spPr>
                </pic:pic>
              </a:graphicData>
            </a:graphic>
          </wp:inline>
        </w:drawing>
      </w:r>
    </w:p>
    <w:p w14:paraId="7FC7AB17" w14:textId="77777777" w:rsidR="0092368C" w:rsidRDefault="0092368C" w:rsidP="00021C29">
      <w:pPr>
        <w:tabs>
          <w:tab w:val="left" w:pos="6617"/>
        </w:tabs>
        <w:rPr>
          <w:rFonts w:ascii="Garamond" w:hAnsi="Garamond"/>
          <w:sz w:val="27"/>
          <w:szCs w:val="27"/>
        </w:rPr>
      </w:pPr>
    </w:p>
    <w:p w14:paraId="31E6B9E3" w14:textId="77777777" w:rsidR="0092368C" w:rsidRDefault="0092368C" w:rsidP="00021C29">
      <w:pPr>
        <w:tabs>
          <w:tab w:val="left" w:pos="6617"/>
        </w:tabs>
        <w:rPr>
          <w:rFonts w:ascii="Garamond" w:hAnsi="Garamond"/>
          <w:sz w:val="27"/>
          <w:szCs w:val="27"/>
        </w:rPr>
      </w:pPr>
    </w:p>
    <w:p w14:paraId="108EA0E9" w14:textId="312397FF" w:rsidR="0092368C" w:rsidRPr="00F050E1" w:rsidRDefault="00AF3AA4" w:rsidP="00F050E1">
      <w:pPr>
        <w:spacing w:line="360" w:lineRule="auto"/>
        <w:rPr>
          <w:rFonts w:ascii="Garamond" w:hAnsi="Garamond" w:cstheme="majorHAnsi"/>
          <w:b/>
          <w:sz w:val="24"/>
          <w:szCs w:val="24"/>
        </w:rPr>
      </w:pPr>
      <w:r>
        <w:rPr>
          <w:rFonts w:ascii="Garamond" w:hAnsi="Garamond" w:cstheme="majorHAnsi"/>
          <w:b/>
          <w:noProof/>
          <w:sz w:val="24"/>
          <w:szCs w:val="24"/>
        </w:rPr>
        <mc:AlternateContent>
          <mc:Choice Requires="wps">
            <w:drawing>
              <wp:anchor distT="0" distB="0" distL="114300" distR="114300" simplePos="0" relativeHeight="251667456" behindDoc="0" locked="0" layoutInCell="1" allowOverlap="1" wp14:anchorId="08A405E5" wp14:editId="34BDCE47">
                <wp:simplePos x="0" y="0"/>
                <wp:positionH relativeFrom="column">
                  <wp:posOffset>3309257</wp:posOffset>
                </wp:positionH>
                <wp:positionV relativeFrom="paragraph">
                  <wp:posOffset>299720</wp:posOffset>
                </wp:positionV>
                <wp:extent cx="3254829" cy="3613785"/>
                <wp:effectExtent l="0" t="0" r="3175" b="5715"/>
                <wp:wrapNone/>
                <wp:docPr id="75261474" name="Text Box 1"/>
                <wp:cNvGraphicFramePr/>
                <a:graphic xmlns:a="http://schemas.openxmlformats.org/drawingml/2006/main">
                  <a:graphicData uri="http://schemas.microsoft.com/office/word/2010/wordprocessingShape">
                    <wps:wsp>
                      <wps:cNvSpPr txBox="1"/>
                      <wps:spPr>
                        <a:xfrm>
                          <a:off x="0" y="0"/>
                          <a:ext cx="3254829" cy="3613785"/>
                        </a:xfrm>
                        <a:prstGeom prst="rect">
                          <a:avLst/>
                        </a:prstGeom>
                        <a:solidFill>
                          <a:schemeClr val="lt1"/>
                        </a:solidFill>
                        <a:ln w="6350">
                          <a:noFill/>
                        </a:ln>
                      </wps:spPr>
                      <wps:txbx>
                        <w:txbxContent>
                          <w:p w14:paraId="306E6DD9" w14:textId="36F32E05" w:rsidR="00AF3AA4" w:rsidRDefault="006E79C2">
                            <w:r>
                              <w:rPr>
                                <w:noProof/>
                              </w:rPr>
                              <w:drawing>
                                <wp:inline distT="0" distB="0" distL="0" distR="0" wp14:anchorId="2A39440B" wp14:editId="7B29A2BA">
                                  <wp:extent cx="3188970" cy="44196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3608" cy="44398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405E5" id="_x0000_s1032" type="#_x0000_t202" style="position:absolute;margin-left:260.55pt;margin-top:23.6pt;width:256.3pt;height:28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" fillcolor="white [3201]" stroked="f" strokeweight=".5pt">
                <v:textbox>
                  <w:txbxContent>
                    <w:p w14:paraId="306E6DD9" w14:textId="36F32E05" w:rsidR="00AF3AA4" w:rsidRDefault="006E79C2">
                      <w:r>
                        <w:rPr>
                          <w:noProof/>
                        </w:rPr>
                        <w:drawing>
                          <wp:inline distT="0" distB="0" distL="0" distR="0" wp14:anchorId="2A39440B" wp14:editId="7B29A2BA">
                            <wp:extent cx="3188970" cy="44196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3608" cy="4439887"/>
                                    </a:xfrm>
                                    <a:prstGeom prst="rect">
                                      <a:avLst/>
                                    </a:prstGeom>
                                    <a:noFill/>
                                    <a:ln>
                                      <a:noFill/>
                                    </a:ln>
                                  </pic:spPr>
                                </pic:pic>
                              </a:graphicData>
                            </a:graphic>
                          </wp:inline>
                        </w:drawing>
                      </w:r>
                    </w:p>
                  </w:txbxContent>
                </v:textbox>
              </v:shape>
            </w:pict>
          </mc:Fallback>
        </mc:AlternateContent>
      </w:r>
      <w:r>
        <w:rPr>
          <w:rFonts w:ascii="Garamond" w:hAnsi="Garamond" w:cstheme="majorHAnsi"/>
          <w:b/>
          <w:noProof/>
          <w:sz w:val="24"/>
          <w:szCs w:val="24"/>
        </w:rPr>
        <mc:AlternateContent>
          <mc:Choice Requires="wps">
            <w:drawing>
              <wp:anchor distT="0" distB="0" distL="114300" distR="114300" simplePos="0" relativeHeight="251665408" behindDoc="0" locked="0" layoutInCell="1" allowOverlap="1" wp14:anchorId="3954457A" wp14:editId="6AB9330C">
                <wp:simplePos x="0" y="0"/>
                <wp:positionH relativeFrom="column">
                  <wp:posOffset>-97971</wp:posOffset>
                </wp:positionH>
                <wp:positionV relativeFrom="paragraph">
                  <wp:posOffset>299720</wp:posOffset>
                </wp:positionV>
                <wp:extent cx="3330575" cy="3614057"/>
                <wp:effectExtent l="0" t="0" r="3175" b="5715"/>
                <wp:wrapNone/>
                <wp:docPr id="175625906" name="Text Box 1"/>
                <wp:cNvGraphicFramePr/>
                <a:graphic xmlns:a="http://schemas.openxmlformats.org/drawingml/2006/main">
                  <a:graphicData uri="http://schemas.microsoft.com/office/word/2010/wordprocessingShape">
                    <wps:wsp>
                      <wps:cNvSpPr txBox="1"/>
                      <wps:spPr>
                        <a:xfrm>
                          <a:off x="0" y="0"/>
                          <a:ext cx="3330575" cy="3614057"/>
                        </a:xfrm>
                        <a:prstGeom prst="rect">
                          <a:avLst/>
                        </a:prstGeom>
                        <a:solidFill>
                          <a:schemeClr val="lt1"/>
                        </a:solidFill>
                        <a:ln w="6350">
                          <a:noFill/>
                        </a:ln>
                      </wps:spPr>
                      <wps:txbx>
                        <w:txbxContent>
                          <w:p w14:paraId="1A403F7D" w14:textId="77777777" w:rsidR="00AF3AA4" w:rsidRPr="00F050E1" w:rsidRDefault="00AF3AA4" w:rsidP="00AF3AA4">
                            <w:pPr>
                              <w:spacing w:after="0" w:line="360" w:lineRule="auto"/>
                              <w:jc w:val="both"/>
                              <w:rPr>
                                <w:rFonts w:ascii="Garamond" w:hAnsi="Garamond" w:cstheme="majorHAnsi"/>
                                <w:sz w:val="24"/>
                                <w:szCs w:val="24"/>
                              </w:rPr>
                            </w:pPr>
                            <w:r w:rsidRPr="00F050E1">
                              <w:rPr>
                                <w:rFonts w:ascii="Garamond" w:hAnsi="Garamond" w:cstheme="majorHAnsi"/>
                                <w:sz w:val="24"/>
                                <w:szCs w:val="24"/>
                              </w:rPr>
                              <w:t xml:space="preserve">TFTF conducted two (2) virtual sessions (TFT twitter space) on intimate partner violence and marital rape respectively on 1/12/2022 which lasted for one hour (1hr) each. The </w:t>
                            </w:r>
                            <w:r>
                              <w:rPr>
                                <w:rFonts w:ascii="Garamond" w:hAnsi="Garamond" w:cstheme="majorHAnsi"/>
                                <w:sz w:val="24"/>
                                <w:szCs w:val="24"/>
                              </w:rPr>
                              <w:t xml:space="preserve">session was a </w:t>
                            </w:r>
                            <w:r w:rsidRPr="00F050E1">
                              <w:rPr>
                                <w:rFonts w:ascii="Garamond" w:hAnsi="Garamond" w:cstheme="majorHAnsi"/>
                                <w:sz w:val="24"/>
                                <w:szCs w:val="24"/>
                              </w:rPr>
                              <w:t>no judgment zone which encouraged meaningful conversations aim</w:t>
                            </w:r>
                            <w:r>
                              <w:rPr>
                                <w:rFonts w:ascii="Garamond" w:hAnsi="Garamond" w:cstheme="majorHAnsi"/>
                                <w:sz w:val="24"/>
                                <w:szCs w:val="24"/>
                              </w:rPr>
                              <w:t>ed at</w:t>
                            </w:r>
                            <w:r w:rsidRPr="00F050E1">
                              <w:rPr>
                                <w:rFonts w:ascii="Garamond" w:hAnsi="Garamond" w:cstheme="majorHAnsi"/>
                                <w:sz w:val="24"/>
                                <w:szCs w:val="24"/>
                              </w:rPr>
                              <w:t xml:space="preserve"> increas</w:t>
                            </w:r>
                            <w:r>
                              <w:rPr>
                                <w:rFonts w:ascii="Garamond" w:hAnsi="Garamond" w:cstheme="majorHAnsi"/>
                                <w:sz w:val="24"/>
                                <w:szCs w:val="24"/>
                              </w:rPr>
                              <w:t>ing</w:t>
                            </w:r>
                            <w:r w:rsidRPr="00F050E1">
                              <w:rPr>
                                <w:rFonts w:ascii="Garamond" w:hAnsi="Garamond" w:cstheme="majorHAnsi"/>
                                <w:sz w:val="24"/>
                                <w:szCs w:val="24"/>
                              </w:rPr>
                              <w:t xml:space="preserve"> knowledge on sexual rights</w:t>
                            </w:r>
                            <w:r>
                              <w:rPr>
                                <w:rFonts w:ascii="Garamond" w:hAnsi="Garamond" w:cstheme="majorHAnsi"/>
                                <w:sz w:val="24"/>
                                <w:szCs w:val="24"/>
                              </w:rPr>
                              <w:t xml:space="preserve"> and </w:t>
                            </w:r>
                            <w:r w:rsidRPr="00F050E1">
                              <w:rPr>
                                <w:rFonts w:ascii="Garamond" w:hAnsi="Garamond" w:cstheme="majorHAnsi"/>
                                <w:sz w:val="24"/>
                                <w:szCs w:val="24"/>
                              </w:rPr>
                              <w:t>intimate partner violence</w:t>
                            </w:r>
                            <w:r>
                              <w:rPr>
                                <w:rFonts w:ascii="Garamond" w:hAnsi="Garamond" w:cstheme="majorHAnsi"/>
                                <w:sz w:val="24"/>
                                <w:szCs w:val="24"/>
                              </w:rPr>
                              <w:t>.</w:t>
                            </w:r>
                            <w:r w:rsidRPr="00F050E1">
                              <w:rPr>
                                <w:rFonts w:ascii="Garamond" w:hAnsi="Garamond" w:cstheme="majorHAnsi"/>
                                <w:sz w:val="24"/>
                                <w:szCs w:val="24"/>
                              </w:rPr>
                              <w:t xml:space="preserve"> </w:t>
                            </w:r>
                            <w:r>
                              <w:rPr>
                                <w:rFonts w:ascii="Garamond" w:hAnsi="Garamond" w:cstheme="majorHAnsi"/>
                                <w:sz w:val="24"/>
                                <w:szCs w:val="24"/>
                              </w:rPr>
                              <w:t xml:space="preserve">However, a qualitative analysis of the subject of discussion as commented by some participants puts forth an action call for </w:t>
                            </w:r>
                            <w:r w:rsidRPr="00F050E1">
                              <w:rPr>
                                <w:rFonts w:ascii="Garamond" w:hAnsi="Garamond" w:cstheme="majorHAnsi"/>
                                <w:sz w:val="24"/>
                                <w:szCs w:val="24"/>
                              </w:rPr>
                              <w:t xml:space="preserve">joint </w:t>
                            </w:r>
                            <w:r>
                              <w:rPr>
                                <w:rFonts w:ascii="Garamond" w:hAnsi="Garamond" w:cstheme="majorHAnsi"/>
                                <w:sz w:val="24"/>
                                <w:szCs w:val="24"/>
                              </w:rPr>
                              <w:t xml:space="preserve">collaborative efforts and </w:t>
                            </w:r>
                            <w:r w:rsidRPr="00F050E1">
                              <w:rPr>
                                <w:rFonts w:ascii="Garamond" w:hAnsi="Garamond" w:cstheme="majorHAnsi"/>
                                <w:sz w:val="24"/>
                                <w:szCs w:val="24"/>
                              </w:rPr>
                              <w:t xml:space="preserve">actions in SRHR education </w:t>
                            </w:r>
                            <w:r>
                              <w:rPr>
                                <w:rFonts w:ascii="Garamond" w:hAnsi="Garamond" w:cstheme="majorHAnsi"/>
                                <w:sz w:val="24"/>
                                <w:szCs w:val="24"/>
                              </w:rPr>
                              <w:t xml:space="preserve">by stakeholders and duty-bearers and </w:t>
                            </w:r>
                            <w:r w:rsidRPr="00F050E1">
                              <w:rPr>
                                <w:rFonts w:ascii="Garamond" w:hAnsi="Garamond" w:cstheme="majorHAnsi"/>
                                <w:sz w:val="24"/>
                                <w:szCs w:val="24"/>
                              </w:rPr>
                              <w:t>advocacy</w:t>
                            </w:r>
                            <w:r>
                              <w:rPr>
                                <w:rFonts w:ascii="Garamond" w:hAnsi="Garamond" w:cstheme="majorHAnsi"/>
                                <w:sz w:val="24"/>
                                <w:szCs w:val="24"/>
                              </w:rPr>
                              <w:t xml:space="preserve"> engagements to</w:t>
                            </w:r>
                            <w:r w:rsidRPr="00F050E1">
                              <w:rPr>
                                <w:rFonts w:ascii="Garamond" w:hAnsi="Garamond" w:cstheme="majorHAnsi"/>
                                <w:sz w:val="24"/>
                                <w:szCs w:val="24"/>
                              </w:rPr>
                              <w:t xml:space="preserve"> redress </w:t>
                            </w:r>
                            <w:r>
                              <w:rPr>
                                <w:rFonts w:ascii="Garamond" w:hAnsi="Garamond" w:cstheme="majorHAnsi"/>
                                <w:sz w:val="24"/>
                                <w:szCs w:val="24"/>
                              </w:rPr>
                              <w:t xml:space="preserve">SRH-R </w:t>
                            </w:r>
                            <w:r w:rsidRPr="00F050E1">
                              <w:rPr>
                                <w:rFonts w:ascii="Garamond" w:hAnsi="Garamond" w:cstheme="majorHAnsi"/>
                                <w:sz w:val="24"/>
                                <w:szCs w:val="24"/>
                              </w:rPr>
                              <w:t>issue</w:t>
                            </w:r>
                            <w:r>
                              <w:rPr>
                                <w:rFonts w:ascii="Garamond" w:hAnsi="Garamond" w:cstheme="majorHAnsi"/>
                                <w:sz w:val="24"/>
                                <w:szCs w:val="24"/>
                              </w:rPr>
                              <w:t>s</w:t>
                            </w:r>
                            <w:r w:rsidRPr="00F050E1">
                              <w:rPr>
                                <w:rFonts w:ascii="Garamond" w:hAnsi="Garamond" w:cstheme="majorHAnsi"/>
                                <w:sz w:val="24"/>
                                <w:szCs w:val="24"/>
                              </w:rPr>
                              <w:t xml:space="preserve"> in the Nigerian </w:t>
                            </w:r>
                            <w:r>
                              <w:rPr>
                                <w:rFonts w:ascii="Garamond" w:hAnsi="Garamond" w:cstheme="majorHAnsi"/>
                                <w:sz w:val="24"/>
                                <w:szCs w:val="24"/>
                              </w:rPr>
                              <w:t>l</w:t>
                            </w:r>
                            <w:r w:rsidRPr="00F050E1">
                              <w:rPr>
                                <w:rFonts w:ascii="Garamond" w:hAnsi="Garamond" w:cstheme="majorHAnsi"/>
                                <w:sz w:val="24"/>
                                <w:szCs w:val="24"/>
                              </w:rPr>
                              <w:t>aw system</w:t>
                            </w:r>
                            <w:r>
                              <w:rPr>
                                <w:rFonts w:ascii="Garamond" w:hAnsi="Garamond" w:cstheme="majorHAnsi"/>
                                <w:sz w:val="24"/>
                                <w:szCs w:val="24"/>
                              </w:rPr>
                              <w:t xml:space="preserve">, </w:t>
                            </w:r>
                            <w:r w:rsidRPr="00F050E1">
                              <w:rPr>
                                <w:rFonts w:ascii="Garamond" w:hAnsi="Garamond" w:cstheme="majorHAnsi"/>
                                <w:sz w:val="24"/>
                                <w:szCs w:val="24"/>
                              </w:rPr>
                              <w:t>constitution</w:t>
                            </w:r>
                            <w:r>
                              <w:rPr>
                                <w:rFonts w:ascii="Garamond" w:hAnsi="Garamond" w:cstheme="majorHAnsi"/>
                                <w:sz w:val="24"/>
                                <w:szCs w:val="24"/>
                              </w:rPr>
                              <w:t xml:space="preserve"> and promulgate policies on SRH-R for all</w:t>
                            </w:r>
                            <w:r w:rsidRPr="00F050E1">
                              <w:rPr>
                                <w:rFonts w:ascii="Garamond" w:hAnsi="Garamond" w:cstheme="majorHAnsi"/>
                                <w:sz w:val="24"/>
                                <w:szCs w:val="24"/>
                              </w:rPr>
                              <w:t>.</w:t>
                            </w:r>
                          </w:p>
                          <w:p w14:paraId="03ECAE26" w14:textId="77777777" w:rsidR="00AF3AA4" w:rsidRDefault="00AF3A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4457A" id="_x0000_s1033" type="#_x0000_t202" style="position:absolute;margin-left:-7.7pt;margin-top:23.6pt;width:262.25pt;height:284.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wsLwIAAFw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" fillcolor="white [3201]" stroked="f" strokeweight=".5pt">
                <v:textbox>
                  <w:txbxContent>
                    <w:p w14:paraId="1A403F7D" w14:textId="77777777" w:rsidR="00AF3AA4" w:rsidRPr="00F050E1" w:rsidRDefault="00AF3AA4" w:rsidP="00AF3AA4">
                      <w:pPr>
                        <w:spacing w:after="0" w:line="360" w:lineRule="auto"/>
                        <w:jc w:val="both"/>
                        <w:rPr>
                          <w:rFonts w:ascii="Garamond" w:hAnsi="Garamond" w:cstheme="majorHAnsi"/>
                          <w:sz w:val="24"/>
                          <w:szCs w:val="24"/>
                        </w:rPr>
                      </w:pPr>
                      <w:r w:rsidRPr="00F050E1">
                        <w:rPr>
                          <w:rFonts w:ascii="Garamond" w:hAnsi="Garamond" w:cstheme="majorHAnsi"/>
                          <w:sz w:val="24"/>
                          <w:szCs w:val="24"/>
                        </w:rPr>
                        <w:t xml:space="preserve">TFTF conducted two (2) virtual sessions (TFT twitter space) on intimate partner violence and marital rape respectively on 1/12/2022 which lasted for one hour (1hr) each. The </w:t>
                      </w:r>
                      <w:r>
                        <w:rPr>
                          <w:rFonts w:ascii="Garamond" w:hAnsi="Garamond" w:cstheme="majorHAnsi"/>
                          <w:sz w:val="24"/>
                          <w:szCs w:val="24"/>
                        </w:rPr>
                        <w:t xml:space="preserve">session was a </w:t>
                      </w:r>
                      <w:r w:rsidRPr="00F050E1">
                        <w:rPr>
                          <w:rFonts w:ascii="Garamond" w:hAnsi="Garamond" w:cstheme="majorHAnsi"/>
                          <w:sz w:val="24"/>
                          <w:szCs w:val="24"/>
                        </w:rPr>
                        <w:t>no judgment zone which encouraged meaningful conversations aim</w:t>
                      </w:r>
                      <w:r>
                        <w:rPr>
                          <w:rFonts w:ascii="Garamond" w:hAnsi="Garamond" w:cstheme="majorHAnsi"/>
                          <w:sz w:val="24"/>
                          <w:szCs w:val="24"/>
                        </w:rPr>
                        <w:t>ed at</w:t>
                      </w:r>
                      <w:r w:rsidRPr="00F050E1">
                        <w:rPr>
                          <w:rFonts w:ascii="Garamond" w:hAnsi="Garamond" w:cstheme="majorHAnsi"/>
                          <w:sz w:val="24"/>
                          <w:szCs w:val="24"/>
                        </w:rPr>
                        <w:t xml:space="preserve"> increas</w:t>
                      </w:r>
                      <w:r>
                        <w:rPr>
                          <w:rFonts w:ascii="Garamond" w:hAnsi="Garamond" w:cstheme="majorHAnsi"/>
                          <w:sz w:val="24"/>
                          <w:szCs w:val="24"/>
                        </w:rPr>
                        <w:t>ing</w:t>
                      </w:r>
                      <w:r w:rsidRPr="00F050E1">
                        <w:rPr>
                          <w:rFonts w:ascii="Garamond" w:hAnsi="Garamond" w:cstheme="majorHAnsi"/>
                          <w:sz w:val="24"/>
                          <w:szCs w:val="24"/>
                        </w:rPr>
                        <w:t xml:space="preserve"> knowledge on sexual rights</w:t>
                      </w:r>
                      <w:r>
                        <w:rPr>
                          <w:rFonts w:ascii="Garamond" w:hAnsi="Garamond" w:cstheme="majorHAnsi"/>
                          <w:sz w:val="24"/>
                          <w:szCs w:val="24"/>
                        </w:rPr>
                        <w:t xml:space="preserve"> and </w:t>
                      </w:r>
                      <w:r w:rsidRPr="00F050E1">
                        <w:rPr>
                          <w:rFonts w:ascii="Garamond" w:hAnsi="Garamond" w:cstheme="majorHAnsi"/>
                          <w:sz w:val="24"/>
                          <w:szCs w:val="24"/>
                        </w:rPr>
                        <w:t>intimate partner violence</w:t>
                      </w:r>
                      <w:r>
                        <w:rPr>
                          <w:rFonts w:ascii="Garamond" w:hAnsi="Garamond" w:cstheme="majorHAnsi"/>
                          <w:sz w:val="24"/>
                          <w:szCs w:val="24"/>
                        </w:rPr>
                        <w:t>.</w:t>
                      </w:r>
                      <w:r w:rsidRPr="00F050E1">
                        <w:rPr>
                          <w:rFonts w:ascii="Garamond" w:hAnsi="Garamond" w:cstheme="majorHAnsi"/>
                          <w:sz w:val="24"/>
                          <w:szCs w:val="24"/>
                        </w:rPr>
                        <w:t xml:space="preserve"> </w:t>
                      </w:r>
                      <w:r>
                        <w:rPr>
                          <w:rFonts w:ascii="Garamond" w:hAnsi="Garamond" w:cstheme="majorHAnsi"/>
                          <w:sz w:val="24"/>
                          <w:szCs w:val="24"/>
                        </w:rPr>
                        <w:t xml:space="preserve">However, a qualitative analysis of the subject of discussion as commented by some participants puts forth an action call for </w:t>
                      </w:r>
                      <w:r w:rsidRPr="00F050E1">
                        <w:rPr>
                          <w:rFonts w:ascii="Garamond" w:hAnsi="Garamond" w:cstheme="majorHAnsi"/>
                          <w:sz w:val="24"/>
                          <w:szCs w:val="24"/>
                        </w:rPr>
                        <w:t xml:space="preserve">joint </w:t>
                      </w:r>
                      <w:r>
                        <w:rPr>
                          <w:rFonts w:ascii="Garamond" w:hAnsi="Garamond" w:cstheme="majorHAnsi"/>
                          <w:sz w:val="24"/>
                          <w:szCs w:val="24"/>
                        </w:rPr>
                        <w:t xml:space="preserve">collaborative efforts and </w:t>
                      </w:r>
                      <w:r w:rsidRPr="00F050E1">
                        <w:rPr>
                          <w:rFonts w:ascii="Garamond" w:hAnsi="Garamond" w:cstheme="majorHAnsi"/>
                          <w:sz w:val="24"/>
                          <w:szCs w:val="24"/>
                        </w:rPr>
                        <w:t xml:space="preserve">actions in SRHR education </w:t>
                      </w:r>
                      <w:r>
                        <w:rPr>
                          <w:rFonts w:ascii="Garamond" w:hAnsi="Garamond" w:cstheme="majorHAnsi"/>
                          <w:sz w:val="24"/>
                          <w:szCs w:val="24"/>
                        </w:rPr>
                        <w:t xml:space="preserve">by stakeholders and duty-bearers and </w:t>
                      </w:r>
                      <w:r w:rsidRPr="00F050E1">
                        <w:rPr>
                          <w:rFonts w:ascii="Garamond" w:hAnsi="Garamond" w:cstheme="majorHAnsi"/>
                          <w:sz w:val="24"/>
                          <w:szCs w:val="24"/>
                        </w:rPr>
                        <w:t>advocacy</w:t>
                      </w:r>
                      <w:r>
                        <w:rPr>
                          <w:rFonts w:ascii="Garamond" w:hAnsi="Garamond" w:cstheme="majorHAnsi"/>
                          <w:sz w:val="24"/>
                          <w:szCs w:val="24"/>
                        </w:rPr>
                        <w:t xml:space="preserve"> engagements to</w:t>
                      </w:r>
                      <w:r w:rsidRPr="00F050E1">
                        <w:rPr>
                          <w:rFonts w:ascii="Garamond" w:hAnsi="Garamond" w:cstheme="majorHAnsi"/>
                          <w:sz w:val="24"/>
                          <w:szCs w:val="24"/>
                        </w:rPr>
                        <w:t xml:space="preserve"> redress </w:t>
                      </w:r>
                      <w:r>
                        <w:rPr>
                          <w:rFonts w:ascii="Garamond" w:hAnsi="Garamond" w:cstheme="majorHAnsi"/>
                          <w:sz w:val="24"/>
                          <w:szCs w:val="24"/>
                        </w:rPr>
                        <w:t xml:space="preserve">SRH-R </w:t>
                      </w:r>
                      <w:r w:rsidRPr="00F050E1">
                        <w:rPr>
                          <w:rFonts w:ascii="Garamond" w:hAnsi="Garamond" w:cstheme="majorHAnsi"/>
                          <w:sz w:val="24"/>
                          <w:szCs w:val="24"/>
                        </w:rPr>
                        <w:t>issue</w:t>
                      </w:r>
                      <w:r>
                        <w:rPr>
                          <w:rFonts w:ascii="Garamond" w:hAnsi="Garamond" w:cstheme="majorHAnsi"/>
                          <w:sz w:val="24"/>
                          <w:szCs w:val="24"/>
                        </w:rPr>
                        <w:t>s</w:t>
                      </w:r>
                      <w:r w:rsidRPr="00F050E1">
                        <w:rPr>
                          <w:rFonts w:ascii="Garamond" w:hAnsi="Garamond" w:cstheme="majorHAnsi"/>
                          <w:sz w:val="24"/>
                          <w:szCs w:val="24"/>
                        </w:rPr>
                        <w:t xml:space="preserve"> in the Nigerian </w:t>
                      </w:r>
                      <w:r>
                        <w:rPr>
                          <w:rFonts w:ascii="Garamond" w:hAnsi="Garamond" w:cstheme="majorHAnsi"/>
                          <w:sz w:val="24"/>
                          <w:szCs w:val="24"/>
                        </w:rPr>
                        <w:t>l</w:t>
                      </w:r>
                      <w:r w:rsidRPr="00F050E1">
                        <w:rPr>
                          <w:rFonts w:ascii="Garamond" w:hAnsi="Garamond" w:cstheme="majorHAnsi"/>
                          <w:sz w:val="24"/>
                          <w:szCs w:val="24"/>
                        </w:rPr>
                        <w:t>aw system</w:t>
                      </w:r>
                      <w:r>
                        <w:rPr>
                          <w:rFonts w:ascii="Garamond" w:hAnsi="Garamond" w:cstheme="majorHAnsi"/>
                          <w:sz w:val="24"/>
                          <w:szCs w:val="24"/>
                        </w:rPr>
                        <w:t xml:space="preserve">, </w:t>
                      </w:r>
                      <w:r w:rsidRPr="00F050E1">
                        <w:rPr>
                          <w:rFonts w:ascii="Garamond" w:hAnsi="Garamond" w:cstheme="majorHAnsi"/>
                          <w:sz w:val="24"/>
                          <w:szCs w:val="24"/>
                        </w:rPr>
                        <w:t>constitution</w:t>
                      </w:r>
                      <w:r>
                        <w:rPr>
                          <w:rFonts w:ascii="Garamond" w:hAnsi="Garamond" w:cstheme="majorHAnsi"/>
                          <w:sz w:val="24"/>
                          <w:szCs w:val="24"/>
                        </w:rPr>
                        <w:t xml:space="preserve"> and promulgate policies on SRH-R for all</w:t>
                      </w:r>
                      <w:r w:rsidRPr="00F050E1">
                        <w:rPr>
                          <w:rFonts w:ascii="Garamond" w:hAnsi="Garamond" w:cstheme="majorHAnsi"/>
                          <w:sz w:val="24"/>
                          <w:szCs w:val="24"/>
                        </w:rPr>
                        <w:t>.</w:t>
                      </w:r>
                    </w:p>
                    <w:p w14:paraId="03ECAE26" w14:textId="77777777" w:rsidR="00AF3AA4" w:rsidRDefault="00AF3AA4"/>
                  </w:txbxContent>
                </v:textbox>
              </v:shape>
            </w:pict>
          </mc:Fallback>
        </mc:AlternateContent>
      </w:r>
      <w:r w:rsidR="00F050E1" w:rsidRPr="00F050E1">
        <w:rPr>
          <w:rFonts w:ascii="Garamond" w:hAnsi="Garamond" w:cstheme="majorHAnsi"/>
          <w:b/>
          <w:sz w:val="24"/>
          <w:szCs w:val="24"/>
        </w:rPr>
        <w:t>VIRTUAL SESSIONS ON SOCIAL MEDIA</w:t>
      </w:r>
    </w:p>
    <w:p w14:paraId="6D4A3EBF" w14:textId="53AE4618" w:rsidR="00AF3AA4" w:rsidRDefault="00AF3AA4" w:rsidP="00F050E1">
      <w:pPr>
        <w:spacing w:after="0" w:line="360" w:lineRule="auto"/>
        <w:jc w:val="both"/>
        <w:rPr>
          <w:rFonts w:ascii="Garamond" w:hAnsi="Garamond" w:cstheme="majorHAnsi"/>
          <w:sz w:val="24"/>
          <w:szCs w:val="24"/>
        </w:rPr>
      </w:pPr>
    </w:p>
    <w:p w14:paraId="06631566" w14:textId="57DA731E" w:rsidR="00AF3AA4" w:rsidRDefault="00AF3AA4" w:rsidP="00F050E1">
      <w:pPr>
        <w:spacing w:after="0" w:line="360" w:lineRule="auto"/>
        <w:jc w:val="both"/>
        <w:rPr>
          <w:rFonts w:ascii="Garamond" w:hAnsi="Garamond" w:cstheme="majorHAnsi"/>
          <w:sz w:val="24"/>
          <w:szCs w:val="24"/>
        </w:rPr>
      </w:pPr>
    </w:p>
    <w:p w14:paraId="7164D78D" w14:textId="77777777" w:rsidR="00AF3AA4" w:rsidRDefault="00AF3AA4" w:rsidP="00F050E1">
      <w:pPr>
        <w:spacing w:after="0" w:line="360" w:lineRule="auto"/>
        <w:jc w:val="both"/>
        <w:rPr>
          <w:rFonts w:ascii="Garamond" w:hAnsi="Garamond" w:cstheme="majorHAnsi"/>
          <w:sz w:val="24"/>
          <w:szCs w:val="24"/>
        </w:rPr>
      </w:pPr>
    </w:p>
    <w:p w14:paraId="66E1865A" w14:textId="77777777" w:rsidR="00AF3AA4" w:rsidRDefault="00AF3AA4" w:rsidP="00F050E1">
      <w:pPr>
        <w:spacing w:after="0" w:line="360" w:lineRule="auto"/>
        <w:jc w:val="both"/>
        <w:rPr>
          <w:rFonts w:ascii="Garamond" w:hAnsi="Garamond" w:cstheme="majorHAnsi"/>
          <w:sz w:val="24"/>
          <w:szCs w:val="24"/>
        </w:rPr>
      </w:pPr>
    </w:p>
    <w:p w14:paraId="1FE0D1A3" w14:textId="77777777" w:rsidR="00AF3AA4" w:rsidRDefault="00AF3AA4" w:rsidP="00F050E1">
      <w:pPr>
        <w:spacing w:after="0" w:line="360" w:lineRule="auto"/>
        <w:jc w:val="both"/>
        <w:rPr>
          <w:rFonts w:ascii="Garamond" w:hAnsi="Garamond" w:cstheme="majorHAnsi"/>
          <w:sz w:val="24"/>
          <w:szCs w:val="24"/>
        </w:rPr>
      </w:pPr>
    </w:p>
    <w:p w14:paraId="705995BD" w14:textId="2AA39E83" w:rsidR="00AF3AA4" w:rsidRDefault="00AF3AA4" w:rsidP="00F050E1">
      <w:pPr>
        <w:spacing w:after="0" w:line="360" w:lineRule="auto"/>
        <w:jc w:val="both"/>
        <w:rPr>
          <w:rFonts w:ascii="Garamond" w:hAnsi="Garamond" w:cstheme="majorHAnsi"/>
          <w:sz w:val="24"/>
          <w:szCs w:val="24"/>
        </w:rPr>
      </w:pPr>
    </w:p>
    <w:p w14:paraId="1E7D4500" w14:textId="6E820CAC" w:rsidR="00AF3AA4" w:rsidRDefault="00AF3AA4" w:rsidP="00F050E1">
      <w:pPr>
        <w:spacing w:after="0" w:line="360" w:lineRule="auto"/>
        <w:jc w:val="both"/>
        <w:rPr>
          <w:rFonts w:ascii="Garamond" w:hAnsi="Garamond" w:cstheme="majorHAnsi"/>
          <w:sz w:val="24"/>
          <w:szCs w:val="24"/>
        </w:rPr>
      </w:pPr>
    </w:p>
    <w:p w14:paraId="2B75080D" w14:textId="2BEC20D2" w:rsidR="00AF3AA4" w:rsidRDefault="00AF3AA4" w:rsidP="00F050E1">
      <w:pPr>
        <w:spacing w:after="0" w:line="360" w:lineRule="auto"/>
        <w:jc w:val="both"/>
        <w:rPr>
          <w:rFonts w:ascii="Garamond" w:hAnsi="Garamond" w:cstheme="majorHAnsi"/>
          <w:sz w:val="24"/>
          <w:szCs w:val="24"/>
        </w:rPr>
      </w:pPr>
    </w:p>
    <w:p w14:paraId="1FFD4555" w14:textId="2B3E8572" w:rsidR="00AF3AA4" w:rsidRDefault="00AF3AA4" w:rsidP="00F050E1">
      <w:pPr>
        <w:spacing w:after="0" w:line="360" w:lineRule="auto"/>
        <w:jc w:val="both"/>
        <w:rPr>
          <w:rFonts w:ascii="Garamond" w:hAnsi="Garamond" w:cstheme="majorHAnsi"/>
          <w:sz w:val="24"/>
          <w:szCs w:val="24"/>
        </w:rPr>
      </w:pPr>
    </w:p>
    <w:p w14:paraId="4F7689B6" w14:textId="77777777" w:rsidR="00AF3AA4" w:rsidRDefault="00AF3AA4" w:rsidP="00F050E1">
      <w:pPr>
        <w:spacing w:after="0" w:line="360" w:lineRule="auto"/>
        <w:jc w:val="both"/>
        <w:rPr>
          <w:rFonts w:ascii="Garamond" w:hAnsi="Garamond" w:cstheme="majorHAnsi"/>
          <w:sz w:val="24"/>
          <w:szCs w:val="24"/>
        </w:rPr>
      </w:pPr>
    </w:p>
    <w:p w14:paraId="0D7846F4" w14:textId="3137A670" w:rsidR="00AF3AA4" w:rsidRDefault="00AF3AA4" w:rsidP="00F050E1">
      <w:pPr>
        <w:spacing w:after="0" w:line="360" w:lineRule="auto"/>
        <w:jc w:val="both"/>
        <w:rPr>
          <w:rFonts w:ascii="Garamond" w:hAnsi="Garamond" w:cstheme="majorHAnsi"/>
          <w:sz w:val="24"/>
          <w:szCs w:val="24"/>
        </w:rPr>
      </w:pPr>
    </w:p>
    <w:p w14:paraId="0E926023" w14:textId="21BB26B1" w:rsidR="00AF3AA4" w:rsidRDefault="00AF3AA4" w:rsidP="00F050E1">
      <w:pPr>
        <w:spacing w:after="0" w:line="360" w:lineRule="auto"/>
        <w:jc w:val="both"/>
        <w:rPr>
          <w:rFonts w:ascii="Garamond" w:hAnsi="Garamond" w:cstheme="majorHAnsi"/>
          <w:sz w:val="24"/>
          <w:szCs w:val="24"/>
        </w:rPr>
      </w:pPr>
    </w:p>
    <w:p w14:paraId="3BDF78A5" w14:textId="316B08DD" w:rsidR="00AF3AA4" w:rsidRDefault="00AF3AA4" w:rsidP="00F050E1">
      <w:pPr>
        <w:spacing w:after="0" w:line="360" w:lineRule="auto"/>
        <w:jc w:val="both"/>
        <w:rPr>
          <w:rFonts w:ascii="Garamond" w:hAnsi="Garamond" w:cstheme="majorHAnsi"/>
          <w:sz w:val="24"/>
          <w:szCs w:val="24"/>
        </w:rPr>
      </w:pPr>
    </w:p>
    <w:p w14:paraId="13541673" w14:textId="349BEED7" w:rsidR="00AF3AA4" w:rsidRDefault="00AF3AA4" w:rsidP="00F050E1">
      <w:pPr>
        <w:spacing w:after="0" w:line="360" w:lineRule="auto"/>
        <w:jc w:val="both"/>
        <w:rPr>
          <w:rFonts w:ascii="Garamond" w:hAnsi="Garamond" w:cstheme="majorHAnsi"/>
          <w:sz w:val="24"/>
          <w:szCs w:val="24"/>
        </w:rPr>
      </w:pPr>
    </w:p>
    <w:p w14:paraId="7F7363D2" w14:textId="3D8AD18D" w:rsidR="00F050E1" w:rsidRDefault="006E79C2">
      <w:pPr>
        <w:rPr>
          <w:noProof/>
        </w:rPr>
      </w:pPr>
      <w:r>
        <w:rPr>
          <w:rFonts w:ascii="Garamond" w:hAnsi="Garamond" w:cstheme="majorHAnsi"/>
          <w:b/>
          <w:noProof/>
          <w:sz w:val="24"/>
          <w:szCs w:val="24"/>
        </w:rPr>
        <mc:AlternateContent>
          <mc:Choice Requires="wps">
            <w:drawing>
              <wp:anchor distT="0" distB="0" distL="114300" distR="114300" simplePos="0" relativeHeight="251669504" behindDoc="0" locked="0" layoutInCell="1" allowOverlap="1" wp14:anchorId="5BE6C8C6" wp14:editId="2BB43B63">
                <wp:simplePos x="0" y="0"/>
                <wp:positionH relativeFrom="page">
                  <wp:posOffset>4212771</wp:posOffset>
                </wp:positionH>
                <wp:positionV relativeFrom="paragraph">
                  <wp:posOffset>8981</wp:posOffset>
                </wp:positionV>
                <wp:extent cx="3265261" cy="4191000"/>
                <wp:effectExtent l="0" t="0" r="0" b="0"/>
                <wp:wrapNone/>
                <wp:docPr id="331906684" name="Text Box 1"/>
                <wp:cNvGraphicFramePr/>
                <a:graphic xmlns:a="http://schemas.openxmlformats.org/drawingml/2006/main">
                  <a:graphicData uri="http://schemas.microsoft.com/office/word/2010/wordprocessingShape">
                    <wps:wsp>
                      <wps:cNvSpPr txBox="1"/>
                      <wps:spPr>
                        <a:xfrm>
                          <a:off x="0" y="0"/>
                          <a:ext cx="3265261" cy="4191000"/>
                        </a:xfrm>
                        <a:prstGeom prst="rect">
                          <a:avLst/>
                        </a:prstGeom>
                        <a:solidFill>
                          <a:schemeClr val="lt1"/>
                        </a:solidFill>
                        <a:ln w="6350">
                          <a:noFill/>
                        </a:ln>
                      </wps:spPr>
                      <wps:txbx>
                        <w:txbxContent>
                          <w:p w14:paraId="0F17846E" w14:textId="49EAAE8F" w:rsidR="006E79C2" w:rsidRDefault="006E79C2">
                            <w:r>
                              <w:rPr>
                                <w:noProof/>
                              </w:rPr>
                              <w:drawing>
                                <wp:inline distT="0" distB="0" distL="0" distR="0" wp14:anchorId="4B379311" wp14:editId="41A751EB">
                                  <wp:extent cx="3112770" cy="4180114"/>
                                  <wp:effectExtent l="0" t="0" r="0" b="0"/>
                                  <wp:docPr id="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66393" cy="42521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6C8C6" id="_x0000_s1034" type="#_x0000_t202" style="position:absolute;margin-left:331.7pt;margin-top:.7pt;width:257.1pt;height:330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" fillcolor="white [3201]" stroked="f" strokeweight=".5pt">
                <v:textbox>
                  <w:txbxContent>
                    <w:p w14:paraId="0F17846E" w14:textId="49EAAE8F" w:rsidR="006E79C2" w:rsidRDefault="006E79C2">
                      <w:r>
                        <w:rPr>
                          <w:noProof/>
                        </w:rPr>
                        <w:drawing>
                          <wp:inline distT="0" distB="0" distL="0" distR="0" wp14:anchorId="4B379311" wp14:editId="41A751EB">
                            <wp:extent cx="3112770" cy="4180114"/>
                            <wp:effectExtent l="0" t="0" r="0" b="0"/>
                            <wp:docPr id="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66393" cy="4252124"/>
                                    </a:xfrm>
                                    <a:prstGeom prst="rect">
                                      <a:avLst/>
                                    </a:prstGeom>
                                    <a:noFill/>
                                    <a:ln>
                                      <a:noFill/>
                                    </a:ln>
                                  </pic:spPr>
                                </pic:pic>
                              </a:graphicData>
                            </a:graphic>
                          </wp:inline>
                        </w:drawing>
                      </w:r>
                    </w:p>
                  </w:txbxContent>
                </v:textbox>
                <w10:wrap anchorx="page"/>
              </v:shape>
            </w:pict>
          </mc:Fallback>
        </mc:AlternateContent>
      </w:r>
      <w:r>
        <w:rPr>
          <w:noProof/>
        </w:rPr>
        <w:drawing>
          <wp:inline distT="0" distB="0" distL="0" distR="0" wp14:anchorId="32F45B11" wp14:editId="7DACC1CC">
            <wp:extent cx="3167743" cy="4138295"/>
            <wp:effectExtent l="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94042" cy="4172652"/>
                    </a:xfrm>
                    <a:prstGeom prst="rect">
                      <a:avLst/>
                    </a:prstGeom>
                    <a:noFill/>
                    <a:ln>
                      <a:noFill/>
                    </a:ln>
                  </pic:spPr>
                </pic:pic>
              </a:graphicData>
            </a:graphic>
          </wp:inline>
        </w:drawing>
      </w:r>
      <w:r w:rsidR="00AF3AA4" w:rsidRPr="00AF3AA4">
        <w:rPr>
          <w:noProof/>
        </w:rPr>
        <w:t xml:space="preserve"> </w:t>
      </w:r>
    </w:p>
    <w:p w14:paraId="6E30771E" w14:textId="77777777" w:rsidR="006E79C2" w:rsidRDefault="006E79C2">
      <w:pPr>
        <w:rPr>
          <w:noProof/>
        </w:rPr>
      </w:pPr>
    </w:p>
    <w:p w14:paraId="1D90303C" w14:textId="77777777" w:rsidR="006E79C2" w:rsidRDefault="006E79C2">
      <w:pPr>
        <w:rPr>
          <w:noProof/>
        </w:rPr>
      </w:pPr>
    </w:p>
    <w:p w14:paraId="31BF45A0" w14:textId="48F6B61A" w:rsidR="009F2207" w:rsidRDefault="001F3597" w:rsidP="001F3597">
      <w:pPr>
        <w:spacing w:after="0"/>
        <w:jc w:val="both"/>
        <w:rPr>
          <w:rFonts w:ascii="Garamond" w:hAnsi="Garamond" w:cstheme="majorHAnsi"/>
          <w:b/>
          <w:color w:val="000000" w:themeColor="text1"/>
          <w:sz w:val="24"/>
          <w:szCs w:val="24"/>
        </w:rPr>
      </w:pPr>
      <w:r w:rsidRPr="009F2207">
        <w:rPr>
          <w:rFonts w:ascii="Garamond" w:hAnsi="Garamond" w:cstheme="majorHAnsi"/>
          <w:b/>
          <w:sz w:val="24"/>
          <w:szCs w:val="24"/>
        </w:rPr>
        <w:t>RADIO TALK SHOW</w:t>
      </w:r>
      <w:r w:rsidRPr="009F2207">
        <w:rPr>
          <w:rFonts w:ascii="Garamond" w:hAnsi="Garamond" w:cstheme="majorHAnsi"/>
          <w:b/>
          <w:color w:val="000000" w:themeColor="text1"/>
          <w:sz w:val="24"/>
          <w:szCs w:val="24"/>
        </w:rPr>
        <w:t xml:space="preserve"> ON SEXUAL AND REPRODUCTIVE HEALTH RIGHTS </w:t>
      </w:r>
    </w:p>
    <w:p w14:paraId="24B9A9C5" w14:textId="77777777" w:rsidR="007A73BC" w:rsidRPr="007A73BC" w:rsidRDefault="007A73BC" w:rsidP="001F3597">
      <w:pPr>
        <w:spacing w:after="0"/>
        <w:jc w:val="both"/>
        <w:rPr>
          <w:rFonts w:ascii="Garamond" w:hAnsi="Garamond" w:cstheme="majorHAnsi"/>
          <w:b/>
          <w:color w:val="000000" w:themeColor="text1"/>
          <w:sz w:val="24"/>
          <w:szCs w:val="24"/>
        </w:rPr>
      </w:pPr>
    </w:p>
    <w:p w14:paraId="565DC52C" w14:textId="333D8A7B" w:rsidR="009F2207" w:rsidRDefault="009F2207" w:rsidP="007A73BC">
      <w:pPr>
        <w:spacing w:after="0" w:line="360" w:lineRule="auto"/>
        <w:jc w:val="both"/>
        <w:rPr>
          <w:rFonts w:ascii="Garamond" w:hAnsi="Garamond" w:cstheme="majorHAnsi"/>
          <w:sz w:val="24"/>
          <w:szCs w:val="24"/>
        </w:rPr>
      </w:pPr>
      <w:r w:rsidRPr="009F2207">
        <w:rPr>
          <w:rFonts w:ascii="Garamond" w:hAnsi="Garamond" w:cstheme="majorHAnsi"/>
          <w:sz w:val="24"/>
          <w:szCs w:val="24"/>
        </w:rPr>
        <w:t xml:space="preserve">TFTF organized a three days radio talk show programme on </w:t>
      </w:r>
      <w:r w:rsidR="007A73BC">
        <w:rPr>
          <w:rFonts w:ascii="Garamond" w:hAnsi="Garamond" w:cstheme="majorHAnsi"/>
          <w:sz w:val="24"/>
          <w:szCs w:val="24"/>
        </w:rPr>
        <w:t xml:space="preserve">SRH-R </w:t>
      </w:r>
      <w:r w:rsidR="009A1BCE">
        <w:rPr>
          <w:rFonts w:ascii="Garamond" w:hAnsi="Garamond" w:cstheme="majorHAnsi"/>
          <w:sz w:val="24"/>
          <w:szCs w:val="24"/>
        </w:rPr>
        <w:t xml:space="preserve">at </w:t>
      </w:r>
      <w:r w:rsidRPr="009F2207">
        <w:rPr>
          <w:rFonts w:ascii="Garamond" w:hAnsi="Garamond" w:cstheme="majorHAnsi"/>
          <w:sz w:val="24"/>
          <w:szCs w:val="24"/>
        </w:rPr>
        <w:t>NAS FM (89.9), Yola</w:t>
      </w:r>
      <w:r w:rsidR="00C071D5" w:rsidRPr="00C071D5">
        <w:rPr>
          <w:rFonts w:ascii="Garamond" w:hAnsi="Garamond" w:cstheme="majorHAnsi"/>
          <w:sz w:val="24"/>
          <w:szCs w:val="24"/>
        </w:rPr>
        <w:t xml:space="preserve"> </w:t>
      </w:r>
      <w:r w:rsidR="00C071D5" w:rsidRPr="009F2207">
        <w:rPr>
          <w:rFonts w:ascii="Garamond" w:hAnsi="Garamond" w:cstheme="majorHAnsi"/>
          <w:sz w:val="24"/>
          <w:szCs w:val="24"/>
        </w:rPr>
        <w:t>with five (5) TFTF team members in attendance (including 4 females and 1 male)</w:t>
      </w:r>
      <w:r w:rsidR="00C071D5">
        <w:rPr>
          <w:rFonts w:ascii="Garamond" w:hAnsi="Garamond" w:cstheme="majorHAnsi"/>
          <w:sz w:val="24"/>
          <w:szCs w:val="24"/>
        </w:rPr>
        <w:t xml:space="preserve">. The </w:t>
      </w:r>
      <w:r w:rsidRPr="009F2207">
        <w:rPr>
          <w:rFonts w:ascii="Garamond" w:hAnsi="Garamond" w:cstheme="majorHAnsi"/>
          <w:sz w:val="24"/>
          <w:szCs w:val="24"/>
        </w:rPr>
        <w:t>talk show was</w:t>
      </w:r>
      <w:r w:rsidR="009A1BCE">
        <w:rPr>
          <w:rFonts w:ascii="Garamond" w:hAnsi="Garamond" w:cstheme="majorHAnsi"/>
          <w:sz w:val="24"/>
          <w:szCs w:val="24"/>
        </w:rPr>
        <w:t xml:space="preserve"> aimed at </w:t>
      </w:r>
      <w:r w:rsidRPr="009F2207">
        <w:rPr>
          <w:rFonts w:ascii="Garamond" w:hAnsi="Garamond" w:cstheme="majorHAnsi"/>
          <w:sz w:val="24"/>
          <w:szCs w:val="24"/>
        </w:rPr>
        <w:t>educat</w:t>
      </w:r>
      <w:r w:rsidR="009A1BCE">
        <w:rPr>
          <w:rFonts w:ascii="Garamond" w:hAnsi="Garamond" w:cstheme="majorHAnsi"/>
          <w:sz w:val="24"/>
          <w:szCs w:val="24"/>
        </w:rPr>
        <w:t>ing</w:t>
      </w:r>
      <w:r w:rsidRPr="009F2207">
        <w:rPr>
          <w:rFonts w:ascii="Garamond" w:hAnsi="Garamond" w:cstheme="majorHAnsi"/>
          <w:sz w:val="24"/>
          <w:szCs w:val="24"/>
        </w:rPr>
        <w:t xml:space="preserve"> and accelerat</w:t>
      </w:r>
      <w:r w:rsidR="009A1BCE">
        <w:rPr>
          <w:rFonts w:ascii="Garamond" w:hAnsi="Garamond" w:cstheme="majorHAnsi"/>
          <w:sz w:val="24"/>
          <w:szCs w:val="24"/>
        </w:rPr>
        <w:t>ing</w:t>
      </w:r>
      <w:r w:rsidRPr="009F2207">
        <w:rPr>
          <w:rFonts w:ascii="Garamond" w:hAnsi="Garamond" w:cstheme="majorHAnsi"/>
          <w:sz w:val="24"/>
          <w:szCs w:val="24"/>
        </w:rPr>
        <w:t xml:space="preserve"> public consciousness on SRHR,</w:t>
      </w:r>
      <w:r w:rsidR="009A1BCE">
        <w:rPr>
          <w:rFonts w:ascii="Garamond" w:hAnsi="Garamond" w:cstheme="majorHAnsi"/>
          <w:sz w:val="24"/>
          <w:szCs w:val="24"/>
        </w:rPr>
        <w:t xml:space="preserve"> including access to services and existing needs and gaps</w:t>
      </w:r>
      <w:r w:rsidR="000F6701">
        <w:rPr>
          <w:rFonts w:ascii="Garamond" w:hAnsi="Garamond" w:cstheme="majorHAnsi"/>
          <w:sz w:val="24"/>
          <w:szCs w:val="24"/>
        </w:rPr>
        <w:t xml:space="preserve">. </w:t>
      </w:r>
      <w:r w:rsidRPr="009F2207">
        <w:rPr>
          <w:rFonts w:ascii="Garamond" w:hAnsi="Garamond" w:cstheme="majorHAnsi"/>
          <w:sz w:val="24"/>
          <w:szCs w:val="24"/>
        </w:rPr>
        <w:t xml:space="preserve">During the program, </w:t>
      </w:r>
      <w:r w:rsidR="000F6701">
        <w:rPr>
          <w:rFonts w:ascii="Garamond" w:hAnsi="Garamond" w:cstheme="majorHAnsi"/>
          <w:sz w:val="24"/>
          <w:szCs w:val="24"/>
        </w:rPr>
        <w:t>it was deduced that listeners have limited knowledge on SRH-R and callers/</w:t>
      </w:r>
      <w:r w:rsidRPr="009F2207">
        <w:rPr>
          <w:rFonts w:ascii="Garamond" w:hAnsi="Garamond" w:cstheme="majorHAnsi"/>
          <w:sz w:val="24"/>
          <w:szCs w:val="24"/>
        </w:rPr>
        <w:t>listeners attested that the myths around SRHR stemmed from cultural norms and belief systems and as such craved for more awareness and sensitization on SRHR and its components</w:t>
      </w:r>
      <w:r w:rsidR="00361C74">
        <w:rPr>
          <w:rFonts w:ascii="Garamond" w:hAnsi="Garamond" w:cstheme="majorHAnsi"/>
          <w:sz w:val="24"/>
          <w:szCs w:val="24"/>
        </w:rPr>
        <w:t xml:space="preserve"> so as to enable them realize their reproductive rights.</w:t>
      </w:r>
    </w:p>
    <w:p w14:paraId="1D7CEC41" w14:textId="77777777" w:rsidR="006A6849" w:rsidRDefault="006A6849" w:rsidP="007A73BC">
      <w:pPr>
        <w:spacing w:after="0" w:line="360" w:lineRule="auto"/>
        <w:jc w:val="both"/>
        <w:rPr>
          <w:rFonts w:ascii="Garamond" w:hAnsi="Garamond" w:cstheme="majorHAnsi"/>
          <w:sz w:val="24"/>
          <w:szCs w:val="24"/>
        </w:rPr>
      </w:pPr>
    </w:p>
    <w:p w14:paraId="5BB8082C" w14:textId="3FA754EE" w:rsidR="006A6849" w:rsidRDefault="006A6849" w:rsidP="007A73BC">
      <w:pPr>
        <w:spacing w:after="0" w:line="360" w:lineRule="auto"/>
        <w:jc w:val="both"/>
        <w:rPr>
          <w:rFonts w:ascii="Garamond" w:hAnsi="Garamond" w:cstheme="majorHAnsi"/>
          <w:sz w:val="24"/>
          <w:szCs w:val="24"/>
        </w:rPr>
      </w:pPr>
      <w:r>
        <w:rPr>
          <w:noProof/>
        </w:rPr>
        <w:drawing>
          <wp:inline distT="0" distB="0" distL="0" distR="0" wp14:anchorId="75D77447" wp14:editId="654D72B7">
            <wp:extent cx="6223507" cy="5486400"/>
            <wp:effectExtent l="0" t="0" r="6350"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42095" cy="5502786"/>
                    </a:xfrm>
                    <a:prstGeom prst="rect">
                      <a:avLst/>
                    </a:prstGeom>
                    <a:noFill/>
                    <a:ln>
                      <a:noFill/>
                    </a:ln>
                  </pic:spPr>
                </pic:pic>
              </a:graphicData>
            </a:graphic>
          </wp:inline>
        </w:drawing>
      </w:r>
    </w:p>
    <w:p w14:paraId="11720382" w14:textId="77777777" w:rsidR="006A6849" w:rsidRDefault="006A6849">
      <w:pPr>
        <w:rPr>
          <w:rFonts w:ascii="Garamond" w:hAnsi="Garamond" w:cstheme="majorHAnsi"/>
          <w:sz w:val="24"/>
          <w:szCs w:val="24"/>
        </w:rPr>
      </w:pPr>
      <w:r>
        <w:rPr>
          <w:rFonts w:ascii="Garamond" w:hAnsi="Garamond" w:cstheme="majorHAnsi"/>
          <w:sz w:val="24"/>
          <w:szCs w:val="24"/>
        </w:rPr>
        <w:br w:type="page"/>
      </w:r>
    </w:p>
    <w:p w14:paraId="36B10205" w14:textId="77777777" w:rsidR="006A6849" w:rsidRPr="009F2207" w:rsidRDefault="006A6849" w:rsidP="007A73BC">
      <w:pPr>
        <w:spacing w:after="0" w:line="360" w:lineRule="auto"/>
        <w:jc w:val="both"/>
        <w:rPr>
          <w:rFonts w:ascii="Garamond" w:hAnsi="Garamond" w:cstheme="majorHAnsi"/>
          <w:sz w:val="24"/>
          <w:szCs w:val="24"/>
        </w:rPr>
      </w:pPr>
    </w:p>
    <w:p w14:paraId="13443D7B" w14:textId="78C6C196" w:rsidR="00021C29" w:rsidRDefault="00A815C9" w:rsidP="00021C29">
      <w:pPr>
        <w:tabs>
          <w:tab w:val="left" w:pos="6617"/>
        </w:tabs>
        <w:rPr>
          <w:rFonts w:ascii="Garamond" w:hAnsi="Garamond"/>
          <w:sz w:val="27"/>
          <w:szCs w:val="27"/>
        </w:rPr>
      </w:pPr>
      <w:r>
        <w:rPr>
          <w:noProof/>
        </w:rPr>
        <w:drawing>
          <wp:inline distT="0" distB="0" distL="0" distR="0" wp14:anchorId="7BFD96DE" wp14:editId="176A01FC">
            <wp:extent cx="5812971" cy="3384114"/>
            <wp:effectExtent l="0" t="0" r="0" b="6985"/>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98515" cy="3433915"/>
                    </a:xfrm>
                    <a:prstGeom prst="rect">
                      <a:avLst/>
                    </a:prstGeom>
                    <a:noFill/>
                    <a:ln>
                      <a:noFill/>
                    </a:ln>
                  </pic:spPr>
                </pic:pic>
              </a:graphicData>
            </a:graphic>
          </wp:inline>
        </w:drawing>
      </w:r>
    </w:p>
    <w:p w14:paraId="4B08D461" w14:textId="16AFD94F" w:rsidR="00A815C9" w:rsidRDefault="00A815C9" w:rsidP="00021C29">
      <w:pPr>
        <w:tabs>
          <w:tab w:val="left" w:pos="6617"/>
        </w:tabs>
        <w:rPr>
          <w:rFonts w:ascii="Garamond" w:hAnsi="Garamond"/>
          <w:sz w:val="27"/>
          <w:szCs w:val="27"/>
        </w:rPr>
      </w:pPr>
      <w:r>
        <w:rPr>
          <w:noProof/>
        </w:rPr>
        <w:drawing>
          <wp:inline distT="0" distB="0" distL="0" distR="0" wp14:anchorId="79EEAA49" wp14:editId="501026DD">
            <wp:extent cx="5818675" cy="4800237"/>
            <wp:effectExtent l="0" t="0" r="0" b="635"/>
            <wp:docPr id="57" name="Picture 1" descr="C:\Users\HP\AppData\Local\Packages\5319275A.WhatsAppDesktop_cv1g1gvanyjgm\TempState\EBF022EFACB2F601AAA680CB49C30C46\WhatsApp Image 2023-01-11 at 10.2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HP\AppData\Local\Packages\5319275A.WhatsAppDesktop_cv1g1gvanyjgm\TempState\EBF022EFACB2F601AAA680CB49C30C46\WhatsApp Image 2023-01-11 at 10.20.38.jpg"/>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14086" cy="4878948"/>
                    </a:xfrm>
                    <a:prstGeom prst="rect">
                      <a:avLst/>
                    </a:prstGeom>
                    <a:noFill/>
                    <a:ln>
                      <a:noFill/>
                    </a:ln>
                  </pic:spPr>
                </pic:pic>
              </a:graphicData>
            </a:graphic>
          </wp:inline>
        </w:drawing>
      </w:r>
    </w:p>
    <w:p w14:paraId="5A062973" w14:textId="77777777" w:rsidR="00D1024D" w:rsidRDefault="00D1024D">
      <w:pPr>
        <w:rPr>
          <w:rFonts w:cstheme="minorHAnsi"/>
          <w:b/>
          <w:bCs/>
          <w:sz w:val="20"/>
          <w:szCs w:val="20"/>
        </w:rPr>
      </w:pPr>
      <w:r>
        <w:rPr>
          <w:rFonts w:cstheme="minorHAnsi"/>
          <w:b/>
          <w:bCs/>
          <w:sz w:val="20"/>
          <w:szCs w:val="20"/>
        </w:rPr>
        <w:br w:type="page"/>
      </w:r>
    </w:p>
    <w:p w14:paraId="7AF316B0" w14:textId="6305366F" w:rsidR="00D1024D" w:rsidRDefault="00D1024D" w:rsidP="009C37B9">
      <w:pPr>
        <w:spacing w:after="0" w:line="276" w:lineRule="auto"/>
        <w:jc w:val="both"/>
        <w:rPr>
          <w:rFonts w:ascii="Garamond" w:hAnsi="Garamond" w:cstheme="minorHAnsi"/>
          <w:b/>
          <w:bCs/>
          <w:sz w:val="24"/>
          <w:szCs w:val="24"/>
        </w:rPr>
      </w:pPr>
      <w:r w:rsidRPr="009C37B9">
        <w:rPr>
          <w:rFonts w:ascii="Garamond" w:hAnsi="Garamond" w:cstheme="minorHAnsi"/>
          <w:b/>
          <w:bCs/>
          <w:sz w:val="24"/>
          <w:szCs w:val="24"/>
        </w:rPr>
        <w:lastRenderedPageBreak/>
        <w:t>STRENGTHENING THE SAFE SPACES IN IDP CAMPS WITH SRH</w:t>
      </w:r>
      <w:r w:rsidRPr="009C37B9">
        <w:rPr>
          <w:rFonts w:ascii="Garamond" w:hAnsi="Garamond" w:cstheme="minorHAnsi"/>
          <w:b/>
          <w:bCs/>
          <w:sz w:val="24"/>
          <w:szCs w:val="24"/>
        </w:rPr>
        <w:t xml:space="preserve"> </w:t>
      </w:r>
      <w:r w:rsidRPr="009C37B9">
        <w:rPr>
          <w:rFonts w:ascii="Garamond" w:hAnsi="Garamond" w:cstheme="minorHAnsi"/>
          <w:b/>
          <w:bCs/>
          <w:sz w:val="24"/>
          <w:szCs w:val="24"/>
        </w:rPr>
        <w:t>MATERIALS AND RELATED COMMODITIES</w:t>
      </w:r>
    </w:p>
    <w:p w14:paraId="12456E27" w14:textId="77777777" w:rsidR="009C37B9" w:rsidRPr="009C37B9" w:rsidRDefault="009C37B9" w:rsidP="009C37B9">
      <w:pPr>
        <w:spacing w:after="0" w:line="276" w:lineRule="auto"/>
        <w:jc w:val="both"/>
        <w:rPr>
          <w:rFonts w:ascii="Garamond" w:hAnsi="Garamond" w:cstheme="minorHAnsi"/>
          <w:b/>
          <w:bCs/>
          <w:sz w:val="24"/>
          <w:szCs w:val="24"/>
        </w:rPr>
      </w:pPr>
    </w:p>
    <w:p w14:paraId="6CDE04F1" w14:textId="442ECE17" w:rsidR="00CF08C5" w:rsidRPr="009C37B9" w:rsidRDefault="00CA6AFF" w:rsidP="009C37B9">
      <w:pPr>
        <w:spacing w:after="0" w:line="360" w:lineRule="auto"/>
        <w:jc w:val="both"/>
        <w:rPr>
          <w:rFonts w:ascii="Garamond" w:hAnsi="Garamond" w:cstheme="minorHAnsi"/>
          <w:bCs/>
          <w:sz w:val="24"/>
          <w:szCs w:val="24"/>
        </w:rPr>
      </w:pPr>
      <w:r w:rsidRPr="009C37B9">
        <w:rPr>
          <w:rFonts w:ascii="Garamond" w:hAnsi="Garamond" w:cstheme="minorHAnsi"/>
          <w:bCs/>
          <w:sz w:val="24"/>
          <w:szCs w:val="24"/>
        </w:rPr>
        <w:t xml:space="preserve">Prior to the safe space strengthening, we conducted </w:t>
      </w:r>
      <w:r w:rsidRPr="009C37B9">
        <w:rPr>
          <w:rFonts w:ascii="Garamond" w:hAnsi="Garamond" w:cstheme="minorHAnsi"/>
          <w:bCs/>
          <w:sz w:val="24"/>
          <w:szCs w:val="24"/>
        </w:rPr>
        <w:t xml:space="preserve">needs assessment </w:t>
      </w:r>
      <w:r w:rsidRPr="009C37B9">
        <w:rPr>
          <w:rFonts w:ascii="Garamond" w:hAnsi="Garamond" w:cstheme="minorHAnsi"/>
          <w:bCs/>
          <w:sz w:val="24"/>
          <w:szCs w:val="24"/>
        </w:rPr>
        <w:t>to prioritize SRH-R needs for our target group</w:t>
      </w:r>
      <w:r w:rsidR="00CF08C5" w:rsidRPr="009C37B9">
        <w:rPr>
          <w:rFonts w:ascii="Garamond" w:hAnsi="Garamond" w:cstheme="minorHAnsi"/>
          <w:bCs/>
          <w:sz w:val="24"/>
          <w:szCs w:val="24"/>
        </w:rPr>
        <w:t xml:space="preserve">. On </w:t>
      </w:r>
      <w:r w:rsidR="00CF08C5" w:rsidRPr="009C37B9">
        <w:rPr>
          <w:rFonts w:ascii="Garamond" w:hAnsi="Garamond" w:cstheme="minorHAnsi"/>
          <w:bCs/>
          <w:sz w:val="24"/>
          <w:szCs w:val="24"/>
        </w:rPr>
        <w:t>29</w:t>
      </w:r>
      <w:r w:rsidR="00CF08C5" w:rsidRPr="009C37B9">
        <w:rPr>
          <w:rFonts w:ascii="Garamond" w:hAnsi="Garamond" w:cstheme="minorHAnsi"/>
          <w:bCs/>
          <w:sz w:val="24"/>
          <w:szCs w:val="24"/>
          <w:vertAlign w:val="superscript"/>
        </w:rPr>
        <w:t>th</w:t>
      </w:r>
      <w:r w:rsidR="00CF08C5" w:rsidRPr="009C37B9">
        <w:rPr>
          <w:rFonts w:ascii="Garamond" w:hAnsi="Garamond" w:cstheme="minorHAnsi"/>
          <w:bCs/>
          <w:sz w:val="24"/>
          <w:szCs w:val="24"/>
        </w:rPr>
        <w:t xml:space="preserve"> November, 2022</w:t>
      </w:r>
      <w:r w:rsidR="00D26AC1">
        <w:rPr>
          <w:rFonts w:ascii="Garamond" w:hAnsi="Garamond" w:cstheme="minorHAnsi"/>
          <w:bCs/>
          <w:sz w:val="24"/>
          <w:szCs w:val="24"/>
        </w:rPr>
        <w:t>,</w:t>
      </w:r>
      <w:r w:rsidR="00CF08C5" w:rsidRPr="009C37B9">
        <w:rPr>
          <w:rFonts w:ascii="Garamond" w:hAnsi="Garamond" w:cstheme="minorHAnsi"/>
          <w:bCs/>
          <w:sz w:val="24"/>
          <w:szCs w:val="24"/>
        </w:rPr>
        <w:t xml:space="preserve"> TFTF</w:t>
      </w:r>
      <w:r w:rsidR="00CF08C5" w:rsidRPr="009C37B9">
        <w:rPr>
          <w:rFonts w:ascii="Garamond" w:hAnsi="Garamond" w:cstheme="minorHAnsi"/>
          <w:bCs/>
          <w:sz w:val="24"/>
          <w:szCs w:val="24"/>
        </w:rPr>
        <w:t xml:space="preserve"> purchased and distributed some commodities including; HIV testing kits, menstrual beads cycle banner, menstrual kits, family planning pills and tablets, contraceptives, clinical gloves amongst others</w:t>
      </w:r>
      <w:r w:rsidR="00CF08C5" w:rsidRPr="009C37B9">
        <w:rPr>
          <w:rFonts w:ascii="Garamond" w:hAnsi="Garamond" w:cstheme="minorHAnsi"/>
          <w:bCs/>
          <w:sz w:val="24"/>
          <w:szCs w:val="24"/>
        </w:rPr>
        <w:t xml:space="preserve"> </w:t>
      </w:r>
      <w:r w:rsidR="00CF08C5" w:rsidRPr="009C37B9">
        <w:rPr>
          <w:rFonts w:ascii="Garamond" w:hAnsi="Garamond" w:cstheme="minorHAnsi"/>
          <w:bCs/>
          <w:sz w:val="24"/>
          <w:szCs w:val="24"/>
        </w:rPr>
        <w:t>at Damare IDP Camp and Salama Housing Estate IDP Camp, Jabbi Lamba</w:t>
      </w:r>
      <w:r w:rsidR="00D26AC1">
        <w:rPr>
          <w:rFonts w:ascii="Garamond" w:hAnsi="Garamond" w:cstheme="minorHAnsi"/>
          <w:bCs/>
          <w:sz w:val="24"/>
          <w:szCs w:val="24"/>
        </w:rPr>
        <w:t xml:space="preserve"> in</w:t>
      </w:r>
      <w:r w:rsidR="00CF08C5" w:rsidRPr="009C37B9">
        <w:rPr>
          <w:rFonts w:ascii="Garamond" w:hAnsi="Garamond" w:cstheme="minorHAnsi"/>
          <w:bCs/>
          <w:sz w:val="24"/>
          <w:szCs w:val="24"/>
        </w:rPr>
        <w:t xml:space="preserve"> Girei L.G.A, </w:t>
      </w:r>
      <w:r w:rsidRPr="009C37B9">
        <w:rPr>
          <w:rFonts w:ascii="Garamond" w:hAnsi="Garamond" w:cstheme="minorHAnsi"/>
          <w:bCs/>
          <w:sz w:val="24"/>
          <w:szCs w:val="24"/>
        </w:rPr>
        <w:t xml:space="preserve">to increase availability and accessibility of these services and </w:t>
      </w:r>
      <w:r w:rsidR="00CF08C5" w:rsidRPr="009C37B9">
        <w:rPr>
          <w:rFonts w:ascii="Garamond" w:hAnsi="Garamond" w:cstheme="minorHAnsi"/>
          <w:bCs/>
          <w:sz w:val="24"/>
          <w:szCs w:val="24"/>
        </w:rPr>
        <w:t xml:space="preserve">address unmet SRH </w:t>
      </w:r>
      <w:r w:rsidRPr="009C37B9">
        <w:rPr>
          <w:rFonts w:ascii="Garamond" w:hAnsi="Garamond" w:cstheme="minorHAnsi"/>
          <w:bCs/>
          <w:sz w:val="24"/>
          <w:szCs w:val="24"/>
        </w:rPr>
        <w:t xml:space="preserve">needs </w:t>
      </w:r>
      <w:r w:rsidR="00CF08C5" w:rsidRPr="009C37B9">
        <w:rPr>
          <w:rFonts w:ascii="Garamond" w:hAnsi="Garamond" w:cstheme="minorHAnsi"/>
          <w:bCs/>
          <w:sz w:val="24"/>
          <w:szCs w:val="24"/>
        </w:rPr>
        <w:t>at</w:t>
      </w:r>
      <w:r w:rsidRPr="009C37B9">
        <w:rPr>
          <w:rFonts w:ascii="Garamond" w:hAnsi="Garamond" w:cstheme="minorHAnsi"/>
          <w:bCs/>
          <w:sz w:val="24"/>
          <w:szCs w:val="24"/>
        </w:rPr>
        <w:t xml:space="preserve"> the safe spaces </w:t>
      </w:r>
      <w:r w:rsidR="00CF08C5" w:rsidRPr="009C37B9">
        <w:rPr>
          <w:rFonts w:ascii="Garamond" w:hAnsi="Garamond" w:cstheme="minorHAnsi"/>
          <w:bCs/>
          <w:sz w:val="24"/>
          <w:szCs w:val="24"/>
        </w:rPr>
        <w:t>respectively.</w:t>
      </w:r>
    </w:p>
    <w:p w14:paraId="29A3AC1A" w14:textId="195F49F3" w:rsidR="00A815C9" w:rsidRPr="009C37B9" w:rsidRDefault="005D673C" w:rsidP="009C37B9">
      <w:pPr>
        <w:tabs>
          <w:tab w:val="left" w:pos="6617"/>
        </w:tabs>
        <w:spacing w:line="360" w:lineRule="auto"/>
        <w:jc w:val="both"/>
        <w:rPr>
          <w:rFonts w:ascii="Garamond" w:hAnsi="Garamond"/>
          <w:bCs/>
          <w:sz w:val="24"/>
          <w:szCs w:val="24"/>
        </w:rPr>
      </w:pPr>
      <w:r w:rsidRPr="009C37B9">
        <w:rPr>
          <w:rFonts w:ascii="Garamond" w:hAnsi="Garamond" w:cstheme="minorHAnsi"/>
          <w:bCs/>
          <w:sz w:val="24"/>
          <w:szCs w:val="24"/>
        </w:rPr>
        <w:t xml:space="preserve">Moreso, these commodities were presented to </w:t>
      </w:r>
      <w:r w:rsidRPr="009C37B9">
        <w:rPr>
          <w:rFonts w:ascii="Garamond" w:hAnsi="Garamond" w:cstheme="minorHAnsi"/>
          <w:bCs/>
          <w:sz w:val="24"/>
          <w:szCs w:val="24"/>
        </w:rPr>
        <w:t xml:space="preserve">the camps leaders, women leaders and community health workers in the respective IDP Camps and the </w:t>
      </w:r>
      <w:r w:rsidRPr="009C37B9">
        <w:rPr>
          <w:rFonts w:ascii="Garamond" w:hAnsi="Garamond" w:cstheme="minorHAnsi"/>
          <w:bCs/>
          <w:sz w:val="24"/>
          <w:szCs w:val="24"/>
        </w:rPr>
        <w:t xml:space="preserve">leaders were implored on the </w:t>
      </w:r>
      <w:r w:rsidRPr="009C37B9">
        <w:rPr>
          <w:rFonts w:ascii="Garamond" w:hAnsi="Garamond" w:cstheme="minorHAnsi"/>
          <w:bCs/>
          <w:sz w:val="24"/>
          <w:szCs w:val="24"/>
        </w:rPr>
        <w:t xml:space="preserve">modalities for disbursement of </w:t>
      </w:r>
      <w:r w:rsidR="00D26AC1">
        <w:rPr>
          <w:rFonts w:ascii="Garamond" w:hAnsi="Garamond" w:cstheme="minorHAnsi"/>
          <w:bCs/>
          <w:sz w:val="24"/>
          <w:szCs w:val="24"/>
        </w:rPr>
        <w:t>SRH materials/commodities</w:t>
      </w:r>
      <w:r w:rsidRPr="009C37B9">
        <w:rPr>
          <w:rFonts w:ascii="Garamond" w:hAnsi="Garamond" w:cstheme="minorHAnsi"/>
          <w:bCs/>
          <w:sz w:val="24"/>
          <w:szCs w:val="24"/>
        </w:rPr>
        <w:t xml:space="preserve"> without any form of discrimination to the women and girls in the IDP camp.</w:t>
      </w:r>
    </w:p>
    <w:p w14:paraId="436AA637" w14:textId="7A8AB059" w:rsidR="00A815C9" w:rsidRDefault="002727BF" w:rsidP="00021C29">
      <w:pPr>
        <w:tabs>
          <w:tab w:val="left" w:pos="6617"/>
        </w:tabs>
        <w:rPr>
          <w:rFonts w:ascii="Garamond" w:hAnsi="Garamond"/>
          <w:sz w:val="27"/>
          <w:szCs w:val="27"/>
        </w:rPr>
      </w:pPr>
      <w:r>
        <w:rPr>
          <w:noProof/>
        </w:rPr>
        <w:drawing>
          <wp:inline distT="0" distB="0" distL="0" distR="0" wp14:anchorId="359C3467" wp14:editId="701342DC">
            <wp:extent cx="6096000" cy="5203190"/>
            <wp:effectExtent l="0" t="0" r="0" b="0"/>
            <wp:docPr id="21" name="image8.jpg" descr="C:\Users\owner\Downloads\IMG_9006.jpg"/>
            <wp:cNvGraphicFramePr/>
            <a:graphic xmlns:a="http://schemas.openxmlformats.org/drawingml/2006/main">
              <a:graphicData uri="http://schemas.openxmlformats.org/drawingml/2006/picture">
                <pic:pic xmlns:pic="http://schemas.openxmlformats.org/drawingml/2006/picture">
                  <pic:nvPicPr>
                    <pic:cNvPr id="21" name="image8.jpg" descr="C:\Users\owner\Downloads\IMG_9006.jpg"/>
                    <pic:cNvPicPr/>
                  </pic:nvPicPr>
                  <pic:blipFill>
                    <a:blip r:embed="rId36"/>
                    <a:srcRect/>
                    <a:stretch>
                      <a:fillRect/>
                    </a:stretch>
                  </pic:blipFill>
                  <pic:spPr>
                    <a:xfrm>
                      <a:off x="0" y="0"/>
                      <a:ext cx="6126127" cy="5228905"/>
                    </a:xfrm>
                    <a:prstGeom prst="rect">
                      <a:avLst/>
                    </a:prstGeom>
                    <a:ln/>
                  </pic:spPr>
                </pic:pic>
              </a:graphicData>
            </a:graphic>
          </wp:inline>
        </w:drawing>
      </w:r>
    </w:p>
    <w:p w14:paraId="4270672B" w14:textId="77777777" w:rsidR="002727BF" w:rsidRDefault="002727BF">
      <w:pPr>
        <w:rPr>
          <w:rFonts w:ascii="Garamond" w:hAnsi="Garamond"/>
          <w:sz w:val="27"/>
          <w:szCs w:val="27"/>
        </w:rPr>
      </w:pPr>
      <w:r>
        <w:rPr>
          <w:rFonts w:ascii="Garamond" w:hAnsi="Garamond"/>
          <w:sz w:val="27"/>
          <w:szCs w:val="27"/>
        </w:rPr>
        <w:br w:type="page"/>
      </w:r>
    </w:p>
    <w:p w14:paraId="3DA1B7B4" w14:textId="77777777" w:rsidR="00F11C3B" w:rsidRDefault="00F11C3B" w:rsidP="00021C29">
      <w:pPr>
        <w:tabs>
          <w:tab w:val="left" w:pos="6617"/>
        </w:tabs>
        <w:rPr>
          <w:rFonts w:ascii="Garamond" w:hAnsi="Garamond"/>
          <w:sz w:val="27"/>
          <w:szCs w:val="27"/>
        </w:rPr>
      </w:pPr>
      <w:r>
        <w:rPr>
          <w:noProof/>
        </w:rPr>
        <w:lastRenderedPageBreak/>
        <w:drawing>
          <wp:inline distT="0" distB="0" distL="0" distR="0" wp14:anchorId="62772D6A" wp14:editId="3B196C45">
            <wp:extent cx="5060603" cy="2492829"/>
            <wp:effectExtent l="0" t="0" r="6985" b="3175"/>
            <wp:docPr id="9" name="image9.jpg" descr="C:\Users\owner\Downloads\IMG_8968.jpg"/>
            <wp:cNvGraphicFramePr/>
            <a:graphic xmlns:a="http://schemas.openxmlformats.org/drawingml/2006/main">
              <a:graphicData uri="http://schemas.openxmlformats.org/drawingml/2006/picture">
                <pic:pic xmlns:pic="http://schemas.openxmlformats.org/drawingml/2006/picture">
                  <pic:nvPicPr>
                    <pic:cNvPr id="9" name="image9.jpg" descr="C:\Users\owner\Downloads\IMG_8968.jpg"/>
                    <pic:cNvPicPr/>
                  </pic:nvPicPr>
                  <pic:blipFill>
                    <a:blip r:embed="rId37"/>
                    <a:srcRect/>
                    <a:stretch>
                      <a:fillRect/>
                    </a:stretch>
                  </pic:blipFill>
                  <pic:spPr>
                    <a:xfrm>
                      <a:off x="0" y="0"/>
                      <a:ext cx="5124052" cy="2524084"/>
                    </a:xfrm>
                    <a:prstGeom prst="rect">
                      <a:avLst/>
                    </a:prstGeom>
                    <a:ln/>
                  </pic:spPr>
                </pic:pic>
              </a:graphicData>
            </a:graphic>
          </wp:inline>
        </w:drawing>
      </w:r>
    </w:p>
    <w:p w14:paraId="2DCEFCE2" w14:textId="0F9E0E92" w:rsidR="00F11C3B" w:rsidRDefault="00F11C3B" w:rsidP="00021C29">
      <w:pPr>
        <w:tabs>
          <w:tab w:val="left" w:pos="6617"/>
        </w:tabs>
        <w:rPr>
          <w:rFonts w:ascii="Garamond" w:hAnsi="Garamond"/>
          <w:sz w:val="27"/>
          <w:szCs w:val="27"/>
        </w:rPr>
      </w:pPr>
      <w:r>
        <w:rPr>
          <w:rFonts w:ascii="Garamond" w:hAnsi="Garamond"/>
          <w:sz w:val="27"/>
          <w:szCs w:val="27"/>
        </w:rPr>
        <w:t xml:space="preserve"> </w:t>
      </w:r>
      <w:r>
        <w:rPr>
          <w:noProof/>
        </w:rPr>
        <w:drawing>
          <wp:inline distT="0" distB="0" distL="0" distR="0" wp14:anchorId="44B9C40E" wp14:editId="644DE17A">
            <wp:extent cx="5017490" cy="2743200"/>
            <wp:effectExtent l="0" t="0" r="0" b="0"/>
            <wp:docPr id="16" name="image7.jpg" descr="C:\Users\owner\Downloads\IMG_8890.jpg"/>
            <wp:cNvGraphicFramePr/>
            <a:graphic xmlns:a="http://schemas.openxmlformats.org/drawingml/2006/main">
              <a:graphicData uri="http://schemas.openxmlformats.org/drawingml/2006/picture">
                <pic:pic xmlns:pic="http://schemas.openxmlformats.org/drawingml/2006/picture">
                  <pic:nvPicPr>
                    <pic:cNvPr id="16" name="image7.jpg" descr="C:\Users\owner\Downloads\IMG_8890.jpg"/>
                    <pic:cNvPicPr/>
                  </pic:nvPicPr>
                  <pic:blipFill>
                    <a:blip r:embed="rId38"/>
                    <a:srcRect/>
                    <a:stretch>
                      <a:fillRect/>
                    </a:stretch>
                  </pic:blipFill>
                  <pic:spPr>
                    <a:xfrm>
                      <a:off x="0" y="0"/>
                      <a:ext cx="5040355" cy="2755701"/>
                    </a:xfrm>
                    <a:prstGeom prst="rect">
                      <a:avLst/>
                    </a:prstGeom>
                    <a:ln/>
                  </pic:spPr>
                </pic:pic>
              </a:graphicData>
            </a:graphic>
          </wp:inline>
        </w:drawing>
      </w:r>
    </w:p>
    <w:p w14:paraId="462FBDFA" w14:textId="5DFD493C" w:rsidR="00F11C3B" w:rsidRDefault="00F11C3B" w:rsidP="00021C29">
      <w:pPr>
        <w:tabs>
          <w:tab w:val="left" w:pos="6617"/>
        </w:tabs>
        <w:rPr>
          <w:rFonts w:ascii="Garamond" w:hAnsi="Garamond"/>
          <w:sz w:val="27"/>
          <w:szCs w:val="27"/>
        </w:rPr>
      </w:pPr>
      <w:r>
        <w:rPr>
          <w:noProof/>
        </w:rPr>
        <w:drawing>
          <wp:inline distT="0" distB="0" distL="0" distR="0" wp14:anchorId="58EF63FA" wp14:editId="334FBADD">
            <wp:extent cx="5050155" cy="3298372"/>
            <wp:effectExtent l="0" t="0" r="0" b="0"/>
            <wp:docPr id="225" name="image1.jpg" descr="C:\Users\owner\Downloads\IMG_9029.jpg"/>
            <wp:cNvGraphicFramePr/>
            <a:graphic xmlns:a="http://schemas.openxmlformats.org/drawingml/2006/main">
              <a:graphicData uri="http://schemas.openxmlformats.org/drawingml/2006/picture">
                <pic:pic xmlns:pic="http://schemas.openxmlformats.org/drawingml/2006/picture">
                  <pic:nvPicPr>
                    <pic:cNvPr id="225" name="image1.jpg" descr="C:\Users\owner\Downloads\IMG_9029.jpg"/>
                    <pic:cNvPicPr/>
                  </pic:nvPicPr>
                  <pic:blipFill>
                    <a:blip r:embed="rId39"/>
                    <a:srcRect/>
                    <a:stretch>
                      <a:fillRect/>
                    </a:stretch>
                  </pic:blipFill>
                  <pic:spPr>
                    <a:xfrm>
                      <a:off x="0" y="0"/>
                      <a:ext cx="5073683" cy="3313739"/>
                    </a:xfrm>
                    <a:prstGeom prst="rect">
                      <a:avLst/>
                    </a:prstGeom>
                    <a:ln/>
                  </pic:spPr>
                </pic:pic>
              </a:graphicData>
            </a:graphic>
          </wp:inline>
        </w:drawing>
      </w:r>
    </w:p>
    <w:p w14:paraId="555A0B0B" w14:textId="77777777" w:rsidR="007D693B" w:rsidRDefault="007D693B" w:rsidP="000C4E52">
      <w:pPr>
        <w:spacing w:after="0" w:line="240" w:lineRule="auto"/>
        <w:jc w:val="both"/>
        <w:rPr>
          <w:rFonts w:ascii="Garamond" w:hAnsi="Garamond" w:cstheme="minorHAnsi"/>
          <w:b/>
          <w:sz w:val="24"/>
          <w:szCs w:val="24"/>
        </w:rPr>
      </w:pPr>
      <w:r w:rsidRPr="000C4E52">
        <w:rPr>
          <w:rFonts w:ascii="Garamond" w:hAnsi="Garamond" w:cstheme="minorHAnsi"/>
          <w:b/>
          <w:sz w:val="24"/>
          <w:szCs w:val="24"/>
        </w:rPr>
        <w:lastRenderedPageBreak/>
        <w:t>SRHR INTEGRATION CONVERSATION FOR EXECUTIVE DIRECTORS AND PROGRAMME MANAGERS</w:t>
      </w:r>
    </w:p>
    <w:p w14:paraId="66959622" w14:textId="77777777" w:rsidR="000C4E52" w:rsidRPr="000C4E52" w:rsidRDefault="000C4E52" w:rsidP="000C4E52">
      <w:pPr>
        <w:spacing w:after="0" w:line="240" w:lineRule="auto"/>
        <w:jc w:val="both"/>
        <w:rPr>
          <w:rFonts w:ascii="Garamond" w:hAnsi="Garamond" w:cstheme="minorHAnsi"/>
          <w:b/>
          <w:sz w:val="24"/>
          <w:szCs w:val="24"/>
        </w:rPr>
      </w:pPr>
    </w:p>
    <w:p w14:paraId="53BA815B" w14:textId="0DA7AEBC" w:rsidR="00BB0475" w:rsidRDefault="00BB0475" w:rsidP="000C4E52">
      <w:pPr>
        <w:spacing w:after="0" w:line="360" w:lineRule="auto"/>
        <w:jc w:val="both"/>
        <w:rPr>
          <w:rFonts w:ascii="Garamond" w:hAnsi="Garamond" w:cstheme="minorHAnsi"/>
          <w:color w:val="000000"/>
          <w:sz w:val="24"/>
          <w:szCs w:val="24"/>
        </w:rPr>
      </w:pPr>
      <w:r w:rsidRPr="000C4E52">
        <w:rPr>
          <w:rFonts w:ascii="Garamond" w:hAnsi="Garamond" w:cstheme="minorHAnsi"/>
          <w:sz w:val="24"/>
          <w:szCs w:val="24"/>
        </w:rPr>
        <w:t xml:space="preserve">TFTF organized a one-day SRHR integration conversation for Executive Directors and Programme Managers in Adamawa State on 11/12/2022 at </w:t>
      </w:r>
      <w:proofErr w:type="spellStart"/>
      <w:r w:rsidRPr="000C4E52">
        <w:rPr>
          <w:rFonts w:ascii="Garamond" w:hAnsi="Garamond" w:cstheme="minorHAnsi"/>
          <w:sz w:val="24"/>
          <w:szCs w:val="24"/>
        </w:rPr>
        <w:t>Homtel</w:t>
      </w:r>
      <w:proofErr w:type="spellEnd"/>
      <w:r w:rsidRPr="000C4E52">
        <w:rPr>
          <w:rFonts w:ascii="Garamond" w:hAnsi="Garamond" w:cstheme="minorHAnsi"/>
          <w:sz w:val="24"/>
          <w:szCs w:val="24"/>
        </w:rPr>
        <w:t xml:space="preserve"> Hotel, Barracks Road, Yola L.G.A. with thirty (30) participants in attendance. The aim of the conversation was to increase SRHR programming in the state. During the session, SRHR needs for right holders were identified, unmet needs for SRHR were identified and </w:t>
      </w:r>
      <w:r w:rsidR="00B04146" w:rsidRPr="000C4E52">
        <w:rPr>
          <w:rFonts w:ascii="Garamond" w:hAnsi="Garamond" w:cstheme="minorHAnsi"/>
          <w:sz w:val="24"/>
          <w:szCs w:val="24"/>
        </w:rPr>
        <w:t xml:space="preserve">SRH </w:t>
      </w:r>
      <w:r w:rsidRPr="000C4E52">
        <w:rPr>
          <w:rFonts w:ascii="Garamond" w:hAnsi="Garamond" w:cstheme="minorHAnsi"/>
          <w:sz w:val="24"/>
          <w:szCs w:val="24"/>
        </w:rPr>
        <w:t xml:space="preserve">gaps </w:t>
      </w:r>
      <w:r w:rsidR="00B04146" w:rsidRPr="000C4E52">
        <w:rPr>
          <w:rFonts w:ascii="Garamond" w:hAnsi="Garamond" w:cstheme="minorHAnsi"/>
          <w:sz w:val="24"/>
          <w:szCs w:val="24"/>
        </w:rPr>
        <w:t xml:space="preserve">were </w:t>
      </w:r>
      <w:r w:rsidRPr="000C4E52">
        <w:rPr>
          <w:rFonts w:ascii="Garamond" w:hAnsi="Garamond" w:cstheme="minorHAnsi"/>
          <w:sz w:val="24"/>
          <w:szCs w:val="24"/>
        </w:rPr>
        <w:t>extensively discussed. Notable contributions of the Ministry of Health in breaching the accessibility to SRHR services were also highlighted</w:t>
      </w:r>
      <w:r w:rsidR="00B04146" w:rsidRPr="000C4E52">
        <w:rPr>
          <w:rFonts w:ascii="Garamond" w:hAnsi="Garamond" w:cstheme="minorHAnsi"/>
          <w:sz w:val="24"/>
          <w:szCs w:val="24"/>
        </w:rPr>
        <w:t xml:space="preserve"> including; i</w:t>
      </w:r>
      <w:r w:rsidRPr="000C4E52">
        <w:rPr>
          <w:rFonts w:ascii="Garamond" w:hAnsi="Garamond" w:cstheme="minorHAnsi"/>
          <w:color w:val="000000"/>
          <w:sz w:val="24"/>
          <w:szCs w:val="24"/>
        </w:rPr>
        <w:t xml:space="preserve">ssue of SRHR coordination </w:t>
      </w:r>
      <w:r w:rsidR="006C175B">
        <w:rPr>
          <w:rFonts w:ascii="Garamond" w:hAnsi="Garamond" w:cstheme="minorHAnsi"/>
          <w:color w:val="000000"/>
          <w:sz w:val="24"/>
          <w:szCs w:val="24"/>
        </w:rPr>
        <w:t xml:space="preserve">by partners </w:t>
      </w:r>
      <w:r w:rsidRPr="000C4E52">
        <w:rPr>
          <w:rFonts w:ascii="Garamond" w:hAnsi="Garamond" w:cstheme="minorHAnsi"/>
          <w:color w:val="000000"/>
          <w:sz w:val="24"/>
          <w:szCs w:val="24"/>
        </w:rPr>
        <w:t>in the state</w:t>
      </w:r>
      <w:r w:rsidR="00A64501" w:rsidRPr="000C4E52">
        <w:rPr>
          <w:rFonts w:ascii="Garamond" w:hAnsi="Garamond" w:cstheme="minorHAnsi"/>
          <w:color w:val="000000"/>
          <w:sz w:val="24"/>
          <w:szCs w:val="24"/>
        </w:rPr>
        <w:t xml:space="preserve"> and l</w:t>
      </w:r>
      <w:r w:rsidRPr="000C4E52">
        <w:rPr>
          <w:rFonts w:ascii="Garamond" w:hAnsi="Garamond" w:cstheme="minorHAnsi"/>
          <w:color w:val="000000"/>
          <w:sz w:val="24"/>
          <w:szCs w:val="24"/>
        </w:rPr>
        <w:t xml:space="preserve">imited conversations on SRHR due to cultural norms, belief </w:t>
      </w:r>
      <w:r w:rsidRPr="000C4E52">
        <w:rPr>
          <w:rFonts w:ascii="Garamond" w:hAnsi="Garamond" w:cstheme="minorHAnsi"/>
          <w:sz w:val="24"/>
          <w:szCs w:val="24"/>
        </w:rPr>
        <w:t>systems</w:t>
      </w:r>
      <w:r w:rsidRPr="000C4E52">
        <w:rPr>
          <w:rFonts w:ascii="Garamond" w:hAnsi="Garamond" w:cstheme="minorHAnsi"/>
          <w:color w:val="000000"/>
          <w:sz w:val="24"/>
          <w:szCs w:val="24"/>
        </w:rPr>
        <w:t xml:space="preserve"> and other identified gaps.</w:t>
      </w:r>
    </w:p>
    <w:p w14:paraId="3B4B9755" w14:textId="57EA0A30" w:rsidR="00AF5BF3" w:rsidRPr="000C4E52" w:rsidRDefault="00AF5BF3" w:rsidP="000C4E52">
      <w:pPr>
        <w:spacing w:after="0" w:line="360" w:lineRule="auto"/>
        <w:jc w:val="both"/>
        <w:rPr>
          <w:rFonts w:ascii="Garamond" w:hAnsi="Garamond" w:cstheme="minorHAnsi"/>
          <w:color w:val="000000"/>
          <w:sz w:val="24"/>
          <w:szCs w:val="24"/>
        </w:rPr>
      </w:pPr>
      <w:r>
        <w:rPr>
          <w:noProof/>
        </w:rPr>
        <w:drawing>
          <wp:inline distT="0" distB="0" distL="0" distR="0" wp14:anchorId="4895C5DA" wp14:editId="49B93D28">
            <wp:extent cx="5519057" cy="3276600"/>
            <wp:effectExtent l="0" t="0" r="5715" b="0"/>
            <wp:docPr id="231" name="image18.jpg"/>
            <wp:cNvGraphicFramePr/>
            <a:graphic xmlns:a="http://schemas.openxmlformats.org/drawingml/2006/main">
              <a:graphicData uri="http://schemas.openxmlformats.org/drawingml/2006/picture">
                <pic:pic xmlns:pic="http://schemas.openxmlformats.org/drawingml/2006/picture">
                  <pic:nvPicPr>
                    <pic:cNvPr id="231" name="image18.jpg"/>
                    <pic:cNvPicPr/>
                  </pic:nvPicPr>
                  <pic:blipFill>
                    <a:blip r:embed="rId40"/>
                    <a:srcRect/>
                    <a:stretch>
                      <a:fillRect/>
                    </a:stretch>
                  </pic:blipFill>
                  <pic:spPr>
                    <a:xfrm>
                      <a:off x="0" y="0"/>
                      <a:ext cx="5527077" cy="3281362"/>
                    </a:xfrm>
                    <a:prstGeom prst="rect">
                      <a:avLst/>
                    </a:prstGeom>
                    <a:ln/>
                  </pic:spPr>
                </pic:pic>
              </a:graphicData>
            </a:graphic>
          </wp:inline>
        </w:drawing>
      </w:r>
    </w:p>
    <w:p w14:paraId="34A7420F" w14:textId="27D8B8E4" w:rsidR="00F11C3B" w:rsidRDefault="00AF5BF3">
      <w:pPr>
        <w:rPr>
          <w:rFonts w:ascii="Garamond" w:hAnsi="Garamond"/>
          <w:sz w:val="27"/>
          <w:szCs w:val="27"/>
        </w:rPr>
      </w:pPr>
      <w:r>
        <w:rPr>
          <w:noProof/>
        </w:rPr>
        <w:drawing>
          <wp:inline distT="0" distB="0" distL="0" distR="0" wp14:anchorId="4039C9A3" wp14:editId="38B4D85C">
            <wp:extent cx="5529943" cy="2873375"/>
            <wp:effectExtent l="0" t="0" r="0" b="3175"/>
            <wp:docPr id="241" name="image5.jpg"/>
            <wp:cNvGraphicFramePr/>
            <a:graphic xmlns:a="http://schemas.openxmlformats.org/drawingml/2006/main">
              <a:graphicData uri="http://schemas.openxmlformats.org/drawingml/2006/picture">
                <pic:pic xmlns:pic="http://schemas.openxmlformats.org/drawingml/2006/picture">
                  <pic:nvPicPr>
                    <pic:cNvPr id="241" name="image5.jpg"/>
                    <pic:cNvPicPr/>
                  </pic:nvPicPr>
                  <pic:blipFill>
                    <a:blip r:embed="rId41"/>
                    <a:srcRect/>
                    <a:stretch>
                      <a:fillRect/>
                    </a:stretch>
                  </pic:blipFill>
                  <pic:spPr>
                    <a:xfrm>
                      <a:off x="0" y="0"/>
                      <a:ext cx="5617019" cy="2918620"/>
                    </a:xfrm>
                    <a:prstGeom prst="rect">
                      <a:avLst/>
                    </a:prstGeom>
                    <a:ln/>
                  </pic:spPr>
                </pic:pic>
              </a:graphicData>
            </a:graphic>
          </wp:inline>
        </w:drawing>
      </w:r>
    </w:p>
    <w:p w14:paraId="4C281E7D" w14:textId="772C8706" w:rsidR="00934692" w:rsidRDefault="00F93CCC" w:rsidP="00F93CCC">
      <w:pPr>
        <w:spacing w:after="0" w:line="276" w:lineRule="auto"/>
        <w:jc w:val="both"/>
        <w:rPr>
          <w:rFonts w:ascii="Garamond" w:hAnsi="Garamond"/>
          <w:b/>
          <w:bCs/>
          <w:sz w:val="40"/>
          <w:szCs w:val="40"/>
        </w:rPr>
      </w:pPr>
      <w:r>
        <w:rPr>
          <w:rFonts w:ascii="Garamond" w:hAnsi="Garamond"/>
          <w:b/>
          <w:bCs/>
          <w:sz w:val="40"/>
          <w:szCs w:val="40"/>
        </w:rPr>
        <w:lastRenderedPageBreak/>
        <w:t xml:space="preserve">NORTHEAST CONNECTION </w:t>
      </w:r>
    </w:p>
    <w:p w14:paraId="2A09CD0F" w14:textId="61762662" w:rsidR="00F93CCC" w:rsidRDefault="00F93CCC" w:rsidP="00F93CCC">
      <w:pPr>
        <w:spacing w:after="0" w:line="276" w:lineRule="auto"/>
        <w:jc w:val="both"/>
        <w:rPr>
          <w:rFonts w:ascii="Garamond" w:hAnsi="Garamond"/>
          <w:b/>
          <w:bCs/>
          <w:sz w:val="40"/>
          <w:szCs w:val="40"/>
        </w:rPr>
      </w:pPr>
      <w:r>
        <w:rPr>
          <w:rFonts w:ascii="Garamond" w:hAnsi="Garamond"/>
          <w:b/>
          <w:bCs/>
          <w:sz w:val="40"/>
          <w:szCs w:val="40"/>
        </w:rPr>
        <w:t>PROJECT</w:t>
      </w:r>
    </w:p>
    <w:p w14:paraId="5EBE228F" w14:textId="77777777" w:rsidR="00F93CCC" w:rsidRPr="007F2EB6" w:rsidRDefault="00F93CCC" w:rsidP="00F93CCC">
      <w:pPr>
        <w:spacing w:after="0" w:line="276" w:lineRule="auto"/>
        <w:jc w:val="both"/>
        <w:rPr>
          <w:rFonts w:ascii="Garamond" w:hAnsi="Garamond"/>
          <w:b/>
          <w:bCs/>
          <w:sz w:val="40"/>
          <w:szCs w:val="40"/>
        </w:rPr>
      </w:pPr>
    </w:p>
    <w:p w14:paraId="3C73F499" w14:textId="2E257E1F" w:rsidR="00805008" w:rsidRPr="00805008" w:rsidRDefault="00F93CCC" w:rsidP="00805008">
      <w:pPr>
        <w:spacing w:line="360" w:lineRule="auto"/>
        <w:jc w:val="both"/>
        <w:rPr>
          <w:rFonts w:ascii="Garamond" w:hAnsi="Garamond"/>
          <w:sz w:val="24"/>
          <w:szCs w:val="24"/>
        </w:rPr>
      </w:pPr>
      <w:r w:rsidRPr="00805008">
        <w:rPr>
          <w:rFonts w:ascii="Garamond" w:hAnsi="Garamond"/>
          <w:sz w:val="24"/>
          <w:szCs w:val="24"/>
        </w:rPr>
        <w:t>Northeast connection in partnership with American University of Nigeria (AUN), Yola</w:t>
      </w:r>
      <w:r w:rsidR="00805008" w:rsidRPr="00805008">
        <w:rPr>
          <w:rFonts w:ascii="Garamond" w:hAnsi="Garamond"/>
          <w:sz w:val="24"/>
          <w:szCs w:val="24"/>
        </w:rPr>
        <w:t xml:space="preserve"> mapped out 10 nascent organizations thematically implementing projects on peace building and governance. TFTF was selected to implement a capstone activity to e</w:t>
      </w:r>
      <w:r w:rsidR="00805008" w:rsidRPr="00805008">
        <w:rPr>
          <w:rFonts w:ascii="Garamond" w:hAnsi="Garamond" w:cstheme="majorHAnsi"/>
          <w:color w:val="000000"/>
          <w:sz w:val="24"/>
          <w:szCs w:val="24"/>
        </w:rPr>
        <w:t>nhance women skills and knowledge in building resilience towards conflict mitigation in Numan L.G.A through training and mentoring.</w:t>
      </w:r>
    </w:p>
    <w:p w14:paraId="11A50B9B" w14:textId="6EAF3D91" w:rsidR="00805008" w:rsidRDefault="00805008">
      <w:pPr>
        <w:rPr>
          <w:rFonts w:ascii="Garamond" w:hAnsi="Garamond"/>
          <w:sz w:val="24"/>
          <w:szCs w:val="24"/>
        </w:rPr>
      </w:pPr>
      <w:r>
        <w:rPr>
          <w:rFonts w:ascii="Garamond" w:hAnsi="Garamond"/>
          <w:sz w:val="24"/>
          <w:szCs w:val="24"/>
        </w:rPr>
        <w:br w:type="page"/>
      </w:r>
    </w:p>
    <w:p w14:paraId="1FA531E7" w14:textId="2FE6D00C" w:rsidR="00934692" w:rsidRPr="00805008" w:rsidRDefault="00934692" w:rsidP="00934692">
      <w:pPr>
        <w:spacing w:after="0" w:line="240" w:lineRule="auto"/>
        <w:rPr>
          <w:rFonts w:ascii="Garamond" w:hAnsi="Garamond" w:cstheme="majorHAnsi"/>
          <w:b/>
          <w:bCs/>
          <w:sz w:val="24"/>
          <w:szCs w:val="24"/>
        </w:rPr>
      </w:pPr>
      <w:r w:rsidRPr="00805008">
        <w:rPr>
          <w:rFonts w:ascii="Garamond" w:hAnsi="Garamond" w:cstheme="majorHAnsi"/>
          <w:b/>
          <w:bCs/>
          <w:sz w:val="24"/>
          <w:szCs w:val="24"/>
        </w:rPr>
        <w:lastRenderedPageBreak/>
        <w:t>NORTHEAST CONNECTION CAPSTONE ACTIVITY, 2022</w:t>
      </w:r>
    </w:p>
    <w:p w14:paraId="10A9B833" w14:textId="77777777" w:rsidR="00805008" w:rsidRDefault="00805008" w:rsidP="00021C29">
      <w:pPr>
        <w:tabs>
          <w:tab w:val="left" w:pos="6617"/>
        </w:tabs>
        <w:rPr>
          <w:rFonts w:ascii="Garamond" w:hAnsi="Garamond"/>
          <w:sz w:val="24"/>
          <w:szCs w:val="24"/>
        </w:rPr>
      </w:pPr>
    </w:p>
    <w:p w14:paraId="5092A1D7" w14:textId="7D97DDA3" w:rsidR="009D3DE6" w:rsidRDefault="00D773A9" w:rsidP="00C22437">
      <w:pPr>
        <w:spacing w:after="0" w:line="360" w:lineRule="auto"/>
        <w:jc w:val="both"/>
        <w:rPr>
          <w:rFonts w:ascii="Garamond" w:eastAsia="Times New Roman" w:hAnsi="Garamond" w:cstheme="majorHAnsi"/>
          <w:sz w:val="24"/>
          <w:szCs w:val="24"/>
        </w:rPr>
      </w:pPr>
      <w:r w:rsidRPr="00C22437">
        <w:rPr>
          <w:rFonts w:ascii="Garamond" w:eastAsia="Times New Roman" w:hAnsi="Garamond" w:cstheme="majorHAnsi"/>
          <w:sz w:val="24"/>
          <w:szCs w:val="24"/>
        </w:rPr>
        <w:t xml:space="preserve">TFTF conducted </w:t>
      </w:r>
      <w:r w:rsidRPr="00C22437">
        <w:rPr>
          <w:rFonts w:ascii="Garamond" w:eastAsia="Times New Roman" w:hAnsi="Garamond" w:cstheme="majorHAnsi"/>
          <w:sz w:val="24"/>
          <w:szCs w:val="24"/>
        </w:rPr>
        <w:t xml:space="preserve">a one-day training on strengthening the skills and knowledge of women in conflicts mitigation and building </w:t>
      </w:r>
      <w:r w:rsidR="00CA64D4">
        <w:rPr>
          <w:rFonts w:ascii="Garamond" w:eastAsia="Times New Roman" w:hAnsi="Garamond" w:cstheme="majorHAnsi"/>
          <w:sz w:val="24"/>
          <w:szCs w:val="24"/>
        </w:rPr>
        <w:t>r</w:t>
      </w:r>
      <w:r w:rsidRPr="00C22437">
        <w:rPr>
          <w:rFonts w:ascii="Garamond" w:eastAsia="Times New Roman" w:hAnsi="Garamond" w:cstheme="majorHAnsi"/>
          <w:sz w:val="24"/>
          <w:szCs w:val="24"/>
        </w:rPr>
        <w:t>esilience in Numan L.G.A. for 5 women groups (each consisting of about 10 women)</w:t>
      </w:r>
      <w:r w:rsidRPr="00C22437">
        <w:rPr>
          <w:rFonts w:ascii="Garamond" w:eastAsia="Times New Roman" w:hAnsi="Garamond" w:cstheme="majorHAnsi"/>
          <w:sz w:val="24"/>
          <w:szCs w:val="24"/>
        </w:rPr>
        <w:t xml:space="preserve"> </w:t>
      </w:r>
      <w:r w:rsidRPr="00C22437">
        <w:rPr>
          <w:rFonts w:ascii="Garamond" w:eastAsia="Times New Roman" w:hAnsi="Garamond" w:cstheme="majorHAnsi"/>
          <w:sz w:val="24"/>
          <w:szCs w:val="24"/>
        </w:rPr>
        <w:t>on 18</w:t>
      </w:r>
      <w:r w:rsidRPr="00C22437">
        <w:rPr>
          <w:rFonts w:ascii="Garamond" w:eastAsia="Times New Roman" w:hAnsi="Garamond" w:cstheme="majorHAnsi"/>
          <w:sz w:val="24"/>
          <w:szCs w:val="24"/>
          <w:vertAlign w:val="superscript"/>
        </w:rPr>
        <w:t>th</w:t>
      </w:r>
      <w:r w:rsidRPr="00C22437">
        <w:rPr>
          <w:rFonts w:ascii="Garamond" w:eastAsia="Times New Roman" w:hAnsi="Garamond" w:cstheme="majorHAnsi"/>
          <w:sz w:val="24"/>
          <w:szCs w:val="24"/>
        </w:rPr>
        <w:t xml:space="preserve"> October, 2022 held at Mope Hotel, Numan L.G.A, Adamawa State. The training was anchored by 2 (two) </w:t>
      </w:r>
      <w:r w:rsidRPr="00C22437">
        <w:rPr>
          <w:rFonts w:ascii="Garamond" w:eastAsia="Times New Roman" w:hAnsi="Garamond" w:cstheme="majorHAnsi"/>
          <w:sz w:val="24"/>
          <w:szCs w:val="24"/>
        </w:rPr>
        <w:t>seasoned experts</w:t>
      </w:r>
      <w:r w:rsidRPr="00C22437">
        <w:rPr>
          <w:rFonts w:ascii="Garamond" w:eastAsia="Times New Roman" w:hAnsi="Garamond" w:cstheme="majorHAnsi"/>
          <w:sz w:val="24"/>
          <w:szCs w:val="24"/>
        </w:rPr>
        <w:t>. Representatives from the North East Connect and American University of Nigeria were also in attendance to supervise the overall conduct of the training.</w:t>
      </w:r>
      <w:r w:rsidRPr="00C22437">
        <w:rPr>
          <w:rFonts w:ascii="Garamond" w:eastAsia="Times New Roman" w:hAnsi="Garamond" w:cstheme="majorHAnsi"/>
          <w:sz w:val="24"/>
          <w:szCs w:val="24"/>
        </w:rPr>
        <w:t xml:space="preserve"> The training was tailored to areas such as violence and radicalization, equipping women with skills in preventing counter terrorism and empowering them to become violence antagonists. </w:t>
      </w:r>
      <w:r w:rsidR="004C3919" w:rsidRPr="00C22437">
        <w:rPr>
          <w:rFonts w:ascii="Garamond" w:eastAsia="Times New Roman" w:hAnsi="Garamond" w:cstheme="majorHAnsi"/>
          <w:sz w:val="24"/>
          <w:szCs w:val="24"/>
        </w:rPr>
        <w:t xml:space="preserve">This training enabled the women group to synergize and jointly collaborate in </w:t>
      </w:r>
      <w:r w:rsidR="005148A1" w:rsidRPr="00C22437">
        <w:rPr>
          <w:rFonts w:ascii="Garamond" w:eastAsia="Times New Roman" w:hAnsi="Garamond" w:cstheme="majorHAnsi"/>
          <w:sz w:val="24"/>
          <w:szCs w:val="24"/>
        </w:rPr>
        <w:t xml:space="preserve">mitigating conflicts issues within their local communities which led to a </w:t>
      </w:r>
      <w:r w:rsidR="00C25948" w:rsidRPr="00C22437">
        <w:rPr>
          <w:rFonts w:ascii="Garamond" w:eastAsia="Times New Roman" w:hAnsi="Garamond" w:cstheme="majorHAnsi"/>
          <w:sz w:val="24"/>
          <w:szCs w:val="24"/>
        </w:rPr>
        <w:t xml:space="preserve">constitution of </w:t>
      </w:r>
      <w:r w:rsidR="005148A1" w:rsidRPr="00C22437">
        <w:rPr>
          <w:rFonts w:ascii="Garamond" w:eastAsia="Times New Roman" w:hAnsi="Garamond" w:cstheme="majorHAnsi"/>
          <w:sz w:val="24"/>
          <w:szCs w:val="24"/>
        </w:rPr>
        <w:t>steering commi</w:t>
      </w:r>
      <w:r w:rsidR="00C25948" w:rsidRPr="00C22437">
        <w:rPr>
          <w:rFonts w:ascii="Garamond" w:eastAsia="Times New Roman" w:hAnsi="Garamond" w:cstheme="majorHAnsi"/>
          <w:sz w:val="24"/>
          <w:szCs w:val="24"/>
        </w:rPr>
        <w:t xml:space="preserve">ttee consisting of youth leaders and community leaders saddled with the responsibilities of </w:t>
      </w:r>
      <w:r w:rsidR="00C22437" w:rsidRPr="00C22437">
        <w:rPr>
          <w:rFonts w:ascii="Garamond" w:eastAsia="Times New Roman" w:hAnsi="Garamond" w:cstheme="majorHAnsi"/>
          <w:sz w:val="24"/>
          <w:szCs w:val="24"/>
        </w:rPr>
        <w:t>enhancing peace-keeping in their community.</w:t>
      </w:r>
    </w:p>
    <w:p w14:paraId="461EA0EA" w14:textId="015325BF" w:rsidR="009D3DE6" w:rsidRDefault="009D3DE6">
      <w:pPr>
        <w:rPr>
          <w:rFonts w:ascii="Garamond" w:eastAsia="Times New Roman" w:hAnsi="Garamond" w:cstheme="majorHAnsi"/>
          <w:sz w:val="24"/>
          <w:szCs w:val="24"/>
        </w:rPr>
      </w:pPr>
      <w:r>
        <w:rPr>
          <w:noProof/>
        </w:rPr>
        <w:drawing>
          <wp:inline distT="0" distB="0" distL="0" distR="0" wp14:anchorId="6DDBB27A" wp14:editId="67E811CA">
            <wp:extent cx="5878286" cy="5355771"/>
            <wp:effectExtent l="0" t="0" r="8255" b="0"/>
            <wp:docPr id="227" name="image6.jpg"/>
            <wp:cNvGraphicFramePr/>
            <a:graphic xmlns:a="http://schemas.openxmlformats.org/drawingml/2006/main">
              <a:graphicData uri="http://schemas.openxmlformats.org/drawingml/2006/picture">
                <pic:pic xmlns:pic="http://schemas.openxmlformats.org/drawingml/2006/picture">
                  <pic:nvPicPr>
                    <pic:cNvPr id="227" name="image6.jpg"/>
                    <pic:cNvPicPr/>
                  </pic:nvPicPr>
                  <pic:blipFill>
                    <a:blip r:embed="rId42"/>
                    <a:srcRect/>
                    <a:stretch>
                      <a:fillRect/>
                    </a:stretch>
                  </pic:blipFill>
                  <pic:spPr>
                    <a:xfrm>
                      <a:off x="0" y="0"/>
                      <a:ext cx="5904357" cy="5379525"/>
                    </a:xfrm>
                    <a:prstGeom prst="rect">
                      <a:avLst/>
                    </a:prstGeom>
                    <a:ln/>
                  </pic:spPr>
                </pic:pic>
              </a:graphicData>
            </a:graphic>
          </wp:inline>
        </w:drawing>
      </w:r>
    </w:p>
    <w:p w14:paraId="01B19751" w14:textId="77777777" w:rsidR="009D3DE6" w:rsidRDefault="00171B72" w:rsidP="009D3DE6">
      <w:pPr>
        <w:tabs>
          <w:tab w:val="left" w:pos="6617"/>
        </w:tabs>
        <w:rPr>
          <w:rFonts w:ascii="Garamond" w:hAnsi="Garamond"/>
          <w:sz w:val="27"/>
          <w:szCs w:val="27"/>
        </w:rPr>
      </w:pPr>
      <w:r>
        <w:rPr>
          <w:noProof/>
        </w:rPr>
        <w:lastRenderedPageBreak/>
        <w:drawing>
          <wp:inline distT="0" distB="0" distL="0" distR="0" wp14:anchorId="78BB7D8A" wp14:editId="09BFAC78">
            <wp:extent cx="5736590" cy="4097655"/>
            <wp:effectExtent l="0" t="0" r="0" b="0"/>
            <wp:docPr id="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95713" cy="4139887"/>
                    </a:xfrm>
                    <a:prstGeom prst="rect">
                      <a:avLst/>
                    </a:prstGeom>
                    <a:noFill/>
                    <a:ln>
                      <a:noFill/>
                    </a:ln>
                  </pic:spPr>
                </pic:pic>
              </a:graphicData>
            </a:graphic>
          </wp:inline>
        </w:drawing>
      </w:r>
    </w:p>
    <w:p w14:paraId="1335E1A6" w14:textId="194831F7" w:rsidR="00171B72" w:rsidRDefault="009D3DE6" w:rsidP="009D3DE6">
      <w:pPr>
        <w:tabs>
          <w:tab w:val="left" w:pos="6617"/>
        </w:tabs>
        <w:rPr>
          <w:rFonts w:ascii="Garamond" w:hAnsi="Garamond"/>
          <w:sz w:val="27"/>
          <w:szCs w:val="27"/>
        </w:rPr>
      </w:pPr>
      <w:r>
        <w:rPr>
          <w:noProof/>
        </w:rPr>
        <w:drawing>
          <wp:inline distT="0" distB="0" distL="0" distR="0" wp14:anchorId="212ACB3C" wp14:editId="3CB4FA9A">
            <wp:extent cx="5736590" cy="3878920"/>
            <wp:effectExtent l="0" t="0" r="0" b="7620"/>
            <wp:docPr id="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flipH="1">
                      <a:off x="0" y="0"/>
                      <a:ext cx="5754472" cy="3891011"/>
                    </a:xfrm>
                    <a:prstGeom prst="rect">
                      <a:avLst/>
                    </a:prstGeom>
                    <a:noFill/>
                    <a:ln>
                      <a:noFill/>
                    </a:ln>
                  </pic:spPr>
                </pic:pic>
              </a:graphicData>
            </a:graphic>
          </wp:inline>
        </w:drawing>
      </w:r>
    </w:p>
    <w:p w14:paraId="46F11B9F" w14:textId="77777777" w:rsidR="00171B72" w:rsidRDefault="00171B72" w:rsidP="00021C29">
      <w:pPr>
        <w:tabs>
          <w:tab w:val="left" w:pos="6617"/>
        </w:tabs>
        <w:rPr>
          <w:rFonts w:ascii="Garamond" w:hAnsi="Garamond"/>
          <w:sz w:val="27"/>
          <w:szCs w:val="27"/>
        </w:rPr>
      </w:pPr>
    </w:p>
    <w:p w14:paraId="3D7EF59C" w14:textId="77777777" w:rsidR="009D3DE6" w:rsidRDefault="009D3DE6">
      <w:pPr>
        <w:rPr>
          <w:rFonts w:ascii="Garamond" w:hAnsi="Garamond"/>
          <w:sz w:val="27"/>
          <w:szCs w:val="27"/>
        </w:rPr>
      </w:pPr>
      <w:r>
        <w:rPr>
          <w:rFonts w:ascii="Garamond" w:hAnsi="Garamond"/>
          <w:sz w:val="27"/>
          <w:szCs w:val="27"/>
        </w:rPr>
        <w:br w:type="page"/>
      </w:r>
    </w:p>
    <w:p w14:paraId="52A57B97" w14:textId="77777777" w:rsidR="00E50AA7" w:rsidRPr="00E50AA7" w:rsidRDefault="004D721E" w:rsidP="00E50AA7">
      <w:pPr>
        <w:pStyle w:val="NormalWeb"/>
        <w:spacing w:before="0" w:beforeAutospacing="0" w:after="0" w:afterAutospacing="0" w:line="360" w:lineRule="auto"/>
        <w:jc w:val="both"/>
        <w:rPr>
          <w:rFonts w:ascii="Garamond" w:hAnsi="Garamond"/>
          <w:b/>
          <w:bCs/>
          <w:color w:val="000000"/>
          <w:sz w:val="40"/>
          <w:szCs w:val="40"/>
        </w:rPr>
      </w:pPr>
      <w:r w:rsidRPr="00E50AA7">
        <w:rPr>
          <w:rFonts w:ascii="Garamond" w:hAnsi="Garamond"/>
          <w:b/>
          <w:bCs/>
          <w:color w:val="000000"/>
          <w:sz w:val="40"/>
          <w:szCs w:val="40"/>
        </w:rPr>
        <w:lastRenderedPageBreak/>
        <w:t xml:space="preserve">GENDER BASED VIOLENCE </w:t>
      </w:r>
      <w:r w:rsidR="00E50AA7" w:rsidRPr="00E50AA7">
        <w:rPr>
          <w:rFonts w:ascii="Garamond" w:hAnsi="Garamond"/>
          <w:b/>
          <w:bCs/>
          <w:color w:val="000000"/>
          <w:sz w:val="40"/>
          <w:szCs w:val="40"/>
        </w:rPr>
        <w:t>(GBV)</w:t>
      </w:r>
    </w:p>
    <w:p w14:paraId="015E8AEB" w14:textId="0A5E3A44" w:rsidR="00D62A77" w:rsidRPr="00E50AA7" w:rsidRDefault="00E50AA7" w:rsidP="00E50AA7">
      <w:pPr>
        <w:pStyle w:val="NormalWeb"/>
        <w:spacing w:before="0" w:beforeAutospacing="0" w:after="0" w:afterAutospacing="0" w:line="360" w:lineRule="auto"/>
        <w:jc w:val="both"/>
        <w:rPr>
          <w:rFonts w:ascii="Garamond" w:hAnsi="Garamond"/>
          <w:b/>
          <w:bCs/>
          <w:color w:val="000000"/>
          <w:sz w:val="40"/>
          <w:szCs w:val="40"/>
        </w:rPr>
      </w:pPr>
      <w:r w:rsidRPr="00E50AA7">
        <w:rPr>
          <w:rFonts w:ascii="Garamond" w:hAnsi="Garamond"/>
          <w:b/>
          <w:bCs/>
          <w:color w:val="000000"/>
          <w:sz w:val="40"/>
          <w:szCs w:val="40"/>
        </w:rPr>
        <w:t xml:space="preserve">YOUTH DRIVERS </w:t>
      </w:r>
      <w:r w:rsidR="00D62A77" w:rsidRPr="00E50AA7">
        <w:rPr>
          <w:rFonts w:ascii="Garamond" w:hAnsi="Garamond"/>
          <w:b/>
          <w:bCs/>
          <w:color w:val="000000"/>
          <w:sz w:val="40"/>
          <w:szCs w:val="40"/>
        </w:rPr>
        <w:t>PROJECT</w:t>
      </w:r>
    </w:p>
    <w:p w14:paraId="1D392D94" w14:textId="77777777" w:rsidR="00E50AA7" w:rsidRPr="00E50AA7" w:rsidRDefault="00E50AA7" w:rsidP="00E50AA7">
      <w:pPr>
        <w:pStyle w:val="NormalWeb"/>
        <w:spacing w:before="0" w:beforeAutospacing="0" w:after="0" w:afterAutospacing="0" w:line="360" w:lineRule="auto"/>
        <w:jc w:val="both"/>
        <w:rPr>
          <w:rFonts w:ascii="Garamond" w:hAnsi="Garamond"/>
          <w:b/>
          <w:bCs/>
          <w:color w:val="000000"/>
        </w:rPr>
      </w:pPr>
    </w:p>
    <w:p w14:paraId="6E8D2592" w14:textId="740068A1" w:rsidR="00D62A77" w:rsidRPr="00E50AA7" w:rsidRDefault="00D62A77" w:rsidP="00E50AA7">
      <w:pPr>
        <w:spacing w:line="360" w:lineRule="auto"/>
        <w:jc w:val="both"/>
        <w:rPr>
          <w:rFonts w:ascii="Garamond" w:eastAsia="Times New Roman" w:hAnsi="Garamond" w:cs="Times New Roman"/>
          <w:i/>
          <w:iCs/>
          <w:color w:val="000000"/>
          <w:kern w:val="0"/>
          <w:sz w:val="24"/>
          <w:szCs w:val="24"/>
          <w:lang w:val="en-GB" w:eastAsia="en-GB"/>
          <w14:ligatures w14:val="none"/>
        </w:rPr>
      </w:pPr>
      <w:r w:rsidRPr="00E50AA7">
        <w:rPr>
          <w:rFonts w:ascii="Garamond" w:hAnsi="Garamond"/>
          <w:color w:val="000000"/>
          <w:sz w:val="24"/>
          <w:szCs w:val="24"/>
        </w:rPr>
        <w:t xml:space="preserve">UN women </w:t>
      </w:r>
      <w:r w:rsidR="0085442A" w:rsidRPr="00E50AA7">
        <w:rPr>
          <w:rFonts w:ascii="Garamond" w:hAnsi="Garamond"/>
          <w:color w:val="000000"/>
          <w:sz w:val="24"/>
          <w:szCs w:val="24"/>
        </w:rPr>
        <w:t xml:space="preserve">Nigeria which strengthens women in amplifying their voice and prioritizes </w:t>
      </w:r>
      <w:r w:rsidR="009A6598" w:rsidRPr="00E50AA7">
        <w:rPr>
          <w:rFonts w:ascii="Garamond" w:hAnsi="Garamond"/>
          <w:color w:val="000000"/>
          <w:sz w:val="24"/>
          <w:szCs w:val="24"/>
        </w:rPr>
        <w:t xml:space="preserve">women’s </w:t>
      </w:r>
      <w:r w:rsidR="0085442A" w:rsidRPr="00E50AA7">
        <w:rPr>
          <w:rFonts w:ascii="Garamond" w:hAnsi="Garamond"/>
          <w:color w:val="000000"/>
          <w:sz w:val="24"/>
          <w:szCs w:val="24"/>
        </w:rPr>
        <w:t>empower</w:t>
      </w:r>
      <w:r w:rsidR="009A6598" w:rsidRPr="00E50AA7">
        <w:rPr>
          <w:rFonts w:ascii="Garamond" w:hAnsi="Garamond"/>
          <w:color w:val="000000"/>
          <w:sz w:val="24"/>
          <w:szCs w:val="24"/>
        </w:rPr>
        <w:t>ment</w:t>
      </w:r>
      <w:r w:rsidR="00E3243B" w:rsidRPr="00E50AA7">
        <w:rPr>
          <w:rFonts w:ascii="Garamond" w:hAnsi="Garamond"/>
          <w:color w:val="000000"/>
          <w:sz w:val="24"/>
          <w:szCs w:val="24"/>
        </w:rPr>
        <w:t>,</w:t>
      </w:r>
      <w:r w:rsidR="009A6598" w:rsidRPr="00E50AA7">
        <w:rPr>
          <w:rFonts w:ascii="Garamond" w:hAnsi="Garamond"/>
          <w:color w:val="000000"/>
          <w:sz w:val="24"/>
          <w:szCs w:val="24"/>
        </w:rPr>
        <w:t xml:space="preserve"> </w:t>
      </w:r>
      <w:r w:rsidR="00670EA2" w:rsidRPr="00E50AA7">
        <w:rPr>
          <w:rFonts w:ascii="Garamond" w:hAnsi="Garamond"/>
          <w:color w:val="000000"/>
          <w:sz w:val="24"/>
          <w:szCs w:val="24"/>
        </w:rPr>
        <w:t>supported TFTF with mini grant in creating awareness and sensitization on Gender Based Violence (GBV)</w:t>
      </w:r>
      <w:r w:rsidR="00E50AA7" w:rsidRPr="00E50AA7">
        <w:rPr>
          <w:rFonts w:ascii="Garamond" w:hAnsi="Garamond"/>
          <w:color w:val="000000"/>
          <w:sz w:val="24"/>
          <w:szCs w:val="24"/>
        </w:rPr>
        <w:t xml:space="preserve"> in Adamawa State.</w:t>
      </w:r>
    </w:p>
    <w:p w14:paraId="2EAC7C03" w14:textId="77777777" w:rsidR="00E50AA7" w:rsidRPr="00D31914" w:rsidRDefault="00E50AA7">
      <w:pPr>
        <w:rPr>
          <w:rFonts w:ascii="Garamond" w:eastAsia="Times New Roman" w:hAnsi="Garamond" w:cs="Times New Roman"/>
          <w:b/>
          <w:bCs/>
          <w:color w:val="000000"/>
          <w:kern w:val="0"/>
          <w:sz w:val="24"/>
          <w:szCs w:val="24"/>
          <w:lang w:val="en-GB" w:eastAsia="en-GB"/>
          <w14:ligatures w14:val="none"/>
        </w:rPr>
      </w:pPr>
      <w:r>
        <w:rPr>
          <w:rFonts w:ascii="Garamond" w:hAnsi="Garamond"/>
          <w:b/>
          <w:bCs/>
          <w:i/>
          <w:iCs/>
          <w:color w:val="000000"/>
        </w:rPr>
        <w:br w:type="page"/>
      </w:r>
    </w:p>
    <w:p w14:paraId="3060EBFC" w14:textId="71102304" w:rsidR="004D721E" w:rsidRPr="00E50AA7" w:rsidRDefault="00E50AA7" w:rsidP="00E50AA7">
      <w:pPr>
        <w:pStyle w:val="NormalWeb"/>
        <w:spacing w:before="240" w:beforeAutospacing="0" w:after="240" w:afterAutospacing="0" w:line="360" w:lineRule="auto"/>
        <w:jc w:val="both"/>
        <w:rPr>
          <w:rFonts w:ascii="Garamond" w:hAnsi="Garamond"/>
        </w:rPr>
      </w:pPr>
      <w:r>
        <w:rPr>
          <w:rFonts w:ascii="Garamond" w:hAnsi="Garamond"/>
          <w:b/>
          <w:bCs/>
          <w:color w:val="000000"/>
        </w:rPr>
        <w:lastRenderedPageBreak/>
        <w:t xml:space="preserve">GBV </w:t>
      </w:r>
      <w:r w:rsidR="004D721E" w:rsidRPr="00E50AA7">
        <w:rPr>
          <w:rFonts w:ascii="Garamond" w:hAnsi="Garamond"/>
          <w:b/>
          <w:bCs/>
          <w:color w:val="000000"/>
        </w:rPr>
        <w:t xml:space="preserve">YOUTH DRIVERS PROJECTS </w:t>
      </w:r>
    </w:p>
    <w:p w14:paraId="1149F6FF" w14:textId="3F8FDC68" w:rsidR="004D721E" w:rsidRPr="00E50AA7" w:rsidRDefault="00F54F7D" w:rsidP="00E50AA7">
      <w:pPr>
        <w:pStyle w:val="NormalWeb"/>
        <w:spacing w:before="240" w:beforeAutospacing="0" w:after="240" w:afterAutospacing="0" w:line="360" w:lineRule="auto"/>
        <w:jc w:val="both"/>
        <w:rPr>
          <w:rFonts w:ascii="Garamond" w:hAnsi="Garamond"/>
        </w:rPr>
      </w:pPr>
      <w:r>
        <w:rPr>
          <w:rFonts w:ascii="Garamond" w:hAnsi="Garamond"/>
          <w:color w:val="000000"/>
        </w:rPr>
        <w:t>We</w:t>
      </w:r>
      <w:r w:rsidR="004D721E" w:rsidRPr="00E50AA7">
        <w:rPr>
          <w:rFonts w:ascii="Garamond" w:hAnsi="Garamond"/>
          <w:color w:val="000000"/>
        </w:rPr>
        <w:t xml:space="preserve"> launched the GBV Youth Drivers (GBV-YD Project) implemented across four (4) L.</w:t>
      </w:r>
      <w:proofErr w:type="gramStart"/>
      <w:r w:rsidR="004D721E" w:rsidRPr="00E50AA7">
        <w:rPr>
          <w:rFonts w:ascii="Garamond" w:hAnsi="Garamond"/>
          <w:color w:val="000000"/>
        </w:rPr>
        <w:t>G.As</w:t>
      </w:r>
      <w:proofErr w:type="gramEnd"/>
      <w:r w:rsidR="004D721E" w:rsidRPr="00E50AA7">
        <w:rPr>
          <w:rFonts w:ascii="Garamond" w:hAnsi="Garamond"/>
          <w:color w:val="000000"/>
        </w:rPr>
        <w:t xml:space="preserve"> (Yola North, Yola South, </w:t>
      </w:r>
      <w:proofErr w:type="spellStart"/>
      <w:r w:rsidR="004D721E" w:rsidRPr="00E50AA7">
        <w:rPr>
          <w:rFonts w:ascii="Garamond" w:hAnsi="Garamond"/>
          <w:color w:val="000000"/>
        </w:rPr>
        <w:t>Demsa</w:t>
      </w:r>
      <w:proofErr w:type="spellEnd"/>
      <w:r w:rsidR="004D721E" w:rsidRPr="00E50AA7">
        <w:rPr>
          <w:rFonts w:ascii="Garamond" w:hAnsi="Garamond"/>
          <w:color w:val="000000"/>
        </w:rPr>
        <w:t xml:space="preserve"> and Girei), Adamawa State aimed at GBV risk mitigation in Adamawa State. Twenty (20) youth drivers were trained on GBV and undertook the GBV online course by UNFPA to gain more knowledge on GBV as well as its types and referral pathways.</w:t>
      </w:r>
    </w:p>
    <w:p w14:paraId="48831445" w14:textId="19505524" w:rsidR="00A815C9" w:rsidRDefault="004D721E" w:rsidP="00654A41">
      <w:pPr>
        <w:pStyle w:val="NormalWeb"/>
        <w:spacing w:before="240" w:beforeAutospacing="0" w:after="240" w:afterAutospacing="0" w:line="360" w:lineRule="auto"/>
        <w:jc w:val="both"/>
        <w:rPr>
          <w:rFonts w:ascii="Garamond" w:hAnsi="Garamond"/>
          <w:color w:val="000000"/>
        </w:rPr>
      </w:pPr>
      <w:r w:rsidRPr="00E50AA7">
        <w:rPr>
          <w:rFonts w:ascii="Garamond" w:hAnsi="Garamond"/>
          <w:color w:val="000000"/>
        </w:rPr>
        <w:t> </w:t>
      </w:r>
      <w:r w:rsidR="00654A41">
        <w:rPr>
          <w:noProof/>
        </w:rPr>
        <w:drawing>
          <wp:inline distT="0" distB="0" distL="0" distR="0" wp14:anchorId="77797B0C" wp14:editId="5B9FB785">
            <wp:extent cx="6101624" cy="5685790"/>
            <wp:effectExtent l="0" t="0" r="0" b="0"/>
            <wp:docPr id="1161723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07932" cy="5691668"/>
                    </a:xfrm>
                    <a:prstGeom prst="rect">
                      <a:avLst/>
                    </a:prstGeom>
                    <a:noFill/>
                    <a:ln>
                      <a:noFill/>
                    </a:ln>
                  </pic:spPr>
                </pic:pic>
              </a:graphicData>
            </a:graphic>
          </wp:inline>
        </w:drawing>
      </w:r>
    </w:p>
    <w:p w14:paraId="05AA22EB" w14:textId="77777777" w:rsidR="00654A41" w:rsidRDefault="00654A41" w:rsidP="00654A41">
      <w:pPr>
        <w:pStyle w:val="NormalWeb"/>
        <w:spacing w:before="240" w:beforeAutospacing="0" w:after="240" w:afterAutospacing="0" w:line="360" w:lineRule="auto"/>
        <w:jc w:val="both"/>
        <w:rPr>
          <w:rFonts w:ascii="Garamond" w:hAnsi="Garamond"/>
          <w:color w:val="000000"/>
        </w:rPr>
      </w:pPr>
    </w:p>
    <w:p w14:paraId="02763C3A" w14:textId="0CF1254F" w:rsidR="00654A41" w:rsidRDefault="00654A41">
      <w:pPr>
        <w:rPr>
          <w:rFonts w:ascii="Garamond" w:eastAsia="Times New Roman" w:hAnsi="Garamond" w:cs="Times New Roman"/>
          <w:color w:val="000000"/>
          <w:kern w:val="0"/>
          <w:sz w:val="24"/>
          <w:szCs w:val="24"/>
          <w:lang w:val="en-GB" w:eastAsia="en-GB"/>
          <w14:ligatures w14:val="none"/>
        </w:rPr>
      </w:pPr>
      <w:r>
        <w:rPr>
          <w:rFonts w:ascii="Garamond" w:hAnsi="Garamond"/>
          <w:color w:val="000000"/>
        </w:rPr>
        <w:br w:type="page"/>
      </w:r>
    </w:p>
    <w:p w14:paraId="1A310FEF" w14:textId="7781748E" w:rsidR="00654A41" w:rsidRPr="00CA5347" w:rsidRDefault="00EE491B" w:rsidP="00654A41">
      <w:pPr>
        <w:pStyle w:val="NormalWeb"/>
        <w:spacing w:before="240" w:beforeAutospacing="0" w:after="240" w:afterAutospacing="0" w:line="360" w:lineRule="auto"/>
        <w:jc w:val="both"/>
        <w:rPr>
          <w:rFonts w:ascii="Garamond" w:hAnsi="Garamond"/>
          <w:b/>
          <w:bCs/>
          <w:sz w:val="56"/>
          <w:szCs w:val="56"/>
        </w:rPr>
      </w:pPr>
      <w:r w:rsidRPr="00CA5347">
        <w:rPr>
          <w:rFonts w:ascii="Garamond" w:hAnsi="Garamond"/>
          <w:b/>
          <w:bCs/>
          <w:sz w:val="56"/>
          <w:szCs w:val="56"/>
        </w:rPr>
        <w:lastRenderedPageBreak/>
        <w:t>PARTNERS</w:t>
      </w:r>
    </w:p>
    <w:p w14:paraId="6DD8DC26" w14:textId="672A6126" w:rsidR="00CA5347" w:rsidRDefault="00CA5347" w:rsidP="00654A41">
      <w:pPr>
        <w:pStyle w:val="NormalWeb"/>
        <w:spacing w:before="240" w:beforeAutospacing="0" w:after="240" w:afterAutospacing="0" w:line="360" w:lineRule="auto"/>
        <w:jc w:val="both"/>
        <w:rPr>
          <w:rFonts w:ascii="Garamond" w:hAnsi="Garamond"/>
          <w:b/>
          <w:bCs/>
          <w:sz w:val="40"/>
          <w:szCs w:val="40"/>
        </w:rPr>
      </w:pPr>
    </w:p>
    <w:p w14:paraId="5CC7BBB6" w14:textId="77777777" w:rsidR="00CA5347" w:rsidRDefault="00CA5347" w:rsidP="00654A41">
      <w:pPr>
        <w:pStyle w:val="NormalWeb"/>
        <w:spacing w:before="240" w:beforeAutospacing="0" w:after="240" w:afterAutospacing="0" w:line="360" w:lineRule="auto"/>
        <w:jc w:val="both"/>
        <w:rPr>
          <w:rFonts w:ascii="Garamond" w:hAnsi="Garamond"/>
          <w:b/>
          <w:bCs/>
          <w:sz w:val="40"/>
          <w:szCs w:val="40"/>
        </w:rPr>
      </w:pPr>
    </w:p>
    <w:p w14:paraId="3A51FEE8" w14:textId="64A02AB0" w:rsidR="00CA5347" w:rsidRDefault="00CA5347" w:rsidP="00654A41">
      <w:pPr>
        <w:pStyle w:val="NormalWeb"/>
        <w:spacing w:before="240" w:beforeAutospacing="0" w:after="240" w:afterAutospacing="0" w:line="360" w:lineRule="auto"/>
        <w:jc w:val="both"/>
        <w:rPr>
          <w:rFonts w:ascii="Garamond" w:hAnsi="Garamond"/>
        </w:rPr>
      </w:pPr>
    </w:p>
    <w:p w14:paraId="52001879" w14:textId="6F929746" w:rsidR="00CA5347" w:rsidRDefault="00CA5347" w:rsidP="00654A41">
      <w:pPr>
        <w:pStyle w:val="NormalWeb"/>
        <w:spacing w:before="240" w:beforeAutospacing="0" w:after="240" w:afterAutospacing="0" w:line="360" w:lineRule="auto"/>
        <w:jc w:val="both"/>
        <w:rPr>
          <w:rFonts w:ascii="Garamond" w:hAnsi="Garamond"/>
        </w:rPr>
      </w:pPr>
      <w:r>
        <w:rPr>
          <w:rFonts w:ascii="Garamond" w:hAnsi="Garamond"/>
          <w:b/>
          <w:bCs/>
          <w:noProof/>
          <w:sz w:val="40"/>
          <w:szCs w:val="40"/>
          <w14:ligatures w14:val="standardContextual"/>
        </w:rPr>
        <mc:AlternateContent>
          <mc:Choice Requires="wps">
            <w:drawing>
              <wp:anchor distT="0" distB="0" distL="114300" distR="114300" simplePos="0" relativeHeight="251670528" behindDoc="0" locked="0" layoutInCell="1" allowOverlap="1" wp14:anchorId="75BB0C57" wp14:editId="68F65285">
                <wp:simplePos x="0" y="0"/>
                <wp:positionH relativeFrom="column">
                  <wp:posOffset>4175669</wp:posOffset>
                </wp:positionH>
                <wp:positionV relativeFrom="paragraph">
                  <wp:posOffset>198120</wp:posOffset>
                </wp:positionV>
                <wp:extent cx="2089785" cy="1283970"/>
                <wp:effectExtent l="0" t="0" r="5715" b="0"/>
                <wp:wrapNone/>
                <wp:docPr id="2121488143" name="Text Box 5"/>
                <wp:cNvGraphicFramePr/>
                <a:graphic xmlns:a="http://schemas.openxmlformats.org/drawingml/2006/main">
                  <a:graphicData uri="http://schemas.microsoft.com/office/word/2010/wordprocessingShape">
                    <wps:wsp>
                      <wps:cNvSpPr txBox="1"/>
                      <wps:spPr>
                        <a:xfrm>
                          <a:off x="0" y="0"/>
                          <a:ext cx="2089785" cy="1283970"/>
                        </a:xfrm>
                        <a:prstGeom prst="rect">
                          <a:avLst/>
                        </a:prstGeom>
                        <a:solidFill>
                          <a:schemeClr val="lt1"/>
                        </a:solidFill>
                        <a:ln w="6350">
                          <a:noFill/>
                        </a:ln>
                      </wps:spPr>
                      <wps:txbx>
                        <w:txbxContent>
                          <w:p w14:paraId="5051C13E" w14:textId="20F915EE" w:rsidR="00CA5347" w:rsidRDefault="00CA5347">
                            <w:r>
                              <w:rPr>
                                <w:noProof/>
                              </w:rPr>
                              <w:drawing>
                                <wp:inline distT="0" distB="0" distL="0" distR="0" wp14:anchorId="0ECB1FAF" wp14:editId="78CC9F1E">
                                  <wp:extent cx="1934218" cy="1077686"/>
                                  <wp:effectExtent l="0" t="0" r="8890" b="8255"/>
                                  <wp:docPr id="114814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72901" cy="10992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BB0C57" id="Text Box 5" o:spid="_x0000_s1035" type="#_x0000_t202" style="position:absolute;left:0;text-align:left;margin-left:328.8pt;margin-top:15.6pt;width:164.55pt;height:101.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" fillcolor="white [3201]" stroked="f" strokeweight=".5pt">
                <v:textbox>
                  <w:txbxContent>
                    <w:p w14:paraId="5051C13E" w14:textId="20F915EE" w:rsidR="00CA5347" w:rsidRDefault="00CA5347">
                      <w:r>
                        <w:rPr>
                          <w:noProof/>
                        </w:rPr>
                        <w:drawing>
                          <wp:inline distT="0" distB="0" distL="0" distR="0" wp14:anchorId="0ECB1FAF" wp14:editId="78CC9F1E">
                            <wp:extent cx="1934218" cy="1077686"/>
                            <wp:effectExtent l="0" t="0" r="8890" b="8255"/>
                            <wp:docPr id="114814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72901" cy="1099239"/>
                                    </a:xfrm>
                                    <a:prstGeom prst="rect">
                                      <a:avLst/>
                                    </a:prstGeom>
                                    <a:noFill/>
                                    <a:ln>
                                      <a:noFill/>
                                    </a:ln>
                                  </pic:spPr>
                                </pic:pic>
                              </a:graphicData>
                            </a:graphic>
                          </wp:inline>
                        </w:drawing>
                      </w:r>
                    </w:p>
                  </w:txbxContent>
                </v:textbox>
              </v:shape>
            </w:pict>
          </mc:Fallback>
        </mc:AlternateContent>
      </w:r>
      <w:r>
        <w:rPr>
          <w:rFonts w:ascii="Garamond" w:hAnsi="Garamond"/>
          <w:b/>
          <w:bCs/>
          <w:noProof/>
          <w:sz w:val="40"/>
          <w:szCs w:val="40"/>
          <w14:ligatures w14:val="standardContextual"/>
        </w:rPr>
        <mc:AlternateContent>
          <mc:Choice Requires="wps">
            <w:drawing>
              <wp:anchor distT="0" distB="0" distL="114300" distR="114300" simplePos="0" relativeHeight="251674624" behindDoc="0" locked="0" layoutInCell="1" allowOverlap="1" wp14:anchorId="663DE12A" wp14:editId="23E82593">
                <wp:simplePos x="0" y="0"/>
                <wp:positionH relativeFrom="column">
                  <wp:posOffset>1903912</wp:posOffset>
                </wp:positionH>
                <wp:positionV relativeFrom="paragraph">
                  <wp:posOffset>241391</wp:posOffset>
                </wp:positionV>
                <wp:extent cx="2090057" cy="1284515"/>
                <wp:effectExtent l="0" t="0" r="5715" b="0"/>
                <wp:wrapNone/>
                <wp:docPr id="302104653" name="Text Box 5"/>
                <wp:cNvGraphicFramePr/>
                <a:graphic xmlns:a="http://schemas.openxmlformats.org/drawingml/2006/main">
                  <a:graphicData uri="http://schemas.microsoft.com/office/word/2010/wordprocessingShape">
                    <wps:wsp>
                      <wps:cNvSpPr txBox="1"/>
                      <wps:spPr>
                        <a:xfrm>
                          <a:off x="0" y="0"/>
                          <a:ext cx="2090057" cy="1284515"/>
                        </a:xfrm>
                        <a:prstGeom prst="rect">
                          <a:avLst/>
                        </a:prstGeom>
                        <a:solidFill>
                          <a:schemeClr val="lt1"/>
                        </a:solidFill>
                        <a:ln w="6350">
                          <a:noFill/>
                        </a:ln>
                      </wps:spPr>
                      <wps:txbx>
                        <w:txbxContent>
                          <w:p w14:paraId="39462AC8" w14:textId="72A5B166" w:rsidR="00CA5347" w:rsidRDefault="00CA5347">
                            <w:r>
                              <w:rPr>
                                <w:noProof/>
                              </w:rPr>
                              <w:drawing>
                                <wp:inline distT="0" distB="0" distL="0" distR="0" wp14:anchorId="59939189" wp14:editId="3644E87A">
                                  <wp:extent cx="1872343" cy="1198502"/>
                                  <wp:effectExtent l="0" t="0" r="0" b="1905"/>
                                  <wp:docPr id="17403737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98108" cy="12149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3DE12A" id="_x0000_s1036" type="#_x0000_t202" style="position:absolute;left:0;text-align:left;margin-left:149.9pt;margin-top:19pt;width:164.55pt;height:101.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" fillcolor="white [3201]" stroked="f" strokeweight=".5pt">
                <v:textbox>
                  <w:txbxContent>
                    <w:p w14:paraId="39462AC8" w14:textId="72A5B166" w:rsidR="00CA5347" w:rsidRDefault="00CA5347">
                      <w:r>
                        <w:rPr>
                          <w:noProof/>
                        </w:rPr>
                        <w:drawing>
                          <wp:inline distT="0" distB="0" distL="0" distR="0" wp14:anchorId="59939189" wp14:editId="3644E87A">
                            <wp:extent cx="1872343" cy="1198502"/>
                            <wp:effectExtent l="0" t="0" r="0" b="1905"/>
                            <wp:docPr id="17403737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98108" cy="1214995"/>
                                    </a:xfrm>
                                    <a:prstGeom prst="rect">
                                      <a:avLst/>
                                    </a:prstGeom>
                                    <a:noFill/>
                                    <a:ln>
                                      <a:noFill/>
                                    </a:ln>
                                  </pic:spPr>
                                </pic:pic>
                              </a:graphicData>
                            </a:graphic>
                          </wp:inline>
                        </w:drawing>
                      </w:r>
                    </w:p>
                  </w:txbxContent>
                </v:textbox>
              </v:shape>
            </w:pict>
          </mc:Fallback>
        </mc:AlternateContent>
      </w:r>
      <w:r>
        <w:rPr>
          <w:rFonts w:ascii="Garamond" w:hAnsi="Garamond"/>
          <w:b/>
          <w:bCs/>
          <w:noProof/>
          <w:sz w:val="40"/>
          <w:szCs w:val="40"/>
          <w14:ligatures w14:val="standardContextual"/>
        </w:rPr>
        <mc:AlternateContent>
          <mc:Choice Requires="wps">
            <w:drawing>
              <wp:anchor distT="0" distB="0" distL="114300" distR="114300" simplePos="0" relativeHeight="251672576" behindDoc="0" locked="0" layoutInCell="1" allowOverlap="1" wp14:anchorId="5DB90270" wp14:editId="3466334D">
                <wp:simplePos x="0" y="0"/>
                <wp:positionH relativeFrom="column">
                  <wp:posOffset>-152400</wp:posOffset>
                </wp:positionH>
                <wp:positionV relativeFrom="paragraph">
                  <wp:posOffset>220436</wp:posOffset>
                </wp:positionV>
                <wp:extent cx="1567543" cy="1283970"/>
                <wp:effectExtent l="0" t="0" r="0" b="0"/>
                <wp:wrapNone/>
                <wp:docPr id="1598309435" name="Text Box 5"/>
                <wp:cNvGraphicFramePr/>
                <a:graphic xmlns:a="http://schemas.openxmlformats.org/drawingml/2006/main">
                  <a:graphicData uri="http://schemas.microsoft.com/office/word/2010/wordprocessingShape">
                    <wps:wsp>
                      <wps:cNvSpPr txBox="1"/>
                      <wps:spPr>
                        <a:xfrm>
                          <a:off x="0" y="0"/>
                          <a:ext cx="1567543" cy="1283970"/>
                        </a:xfrm>
                        <a:prstGeom prst="rect">
                          <a:avLst/>
                        </a:prstGeom>
                        <a:solidFill>
                          <a:schemeClr val="lt1"/>
                        </a:solidFill>
                        <a:ln w="6350">
                          <a:noFill/>
                        </a:ln>
                      </wps:spPr>
                      <wps:txbx>
                        <w:txbxContent>
                          <w:p w14:paraId="01A86C42" w14:textId="7F98BB4D" w:rsidR="00CA5347" w:rsidRDefault="00CA5347">
                            <w:r>
                              <w:rPr>
                                <w:noProof/>
                              </w:rPr>
                              <w:drawing>
                                <wp:inline distT="0" distB="0" distL="0" distR="0" wp14:anchorId="215682EB" wp14:editId="557CB3A8">
                                  <wp:extent cx="1338943" cy="1109980"/>
                                  <wp:effectExtent l="0" t="0" r="0" b="0"/>
                                  <wp:docPr id="766513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13238" name="Picture 766513238"/>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38943" cy="110998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B90270" id="_x0000_s1037" type="#_x0000_t202" style="position:absolute;left:0;text-align:left;margin-left:-12pt;margin-top:17.35pt;width:123.45pt;height:101.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" fillcolor="white [3201]" stroked="f" strokeweight=".5pt">
                <v:textbox>
                  <w:txbxContent>
                    <w:p w14:paraId="01A86C42" w14:textId="7F98BB4D" w:rsidR="00CA5347" w:rsidRDefault="00CA5347">
                      <w:r>
                        <w:rPr>
                          <w:noProof/>
                        </w:rPr>
                        <w:drawing>
                          <wp:inline distT="0" distB="0" distL="0" distR="0" wp14:anchorId="215682EB" wp14:editId="557CB3A8">
                            <wp:extent cx="1338943" cy="1109980"/>
                            <wp:effectExtent l="0" t="0" r="0" b="0"/>
                            <wp:docPr id="766513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13238" name="Picture 766513238"/>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38943" cy="1109980"/>
                                    </a:xfrm>
                                    <a:prstGeom prst="rect">
                                      <a:avLst/>
                                    </a:prstGeom>
                                    <a:noFill/>
                                  </pic:spPr>
                                </pic:pic>
                              </a:graphicData>
                            </a:graphic>
                          </wp:inline>
                        </w:drawing>
                      </w:r>
                    </w:p>
                  </w:txbxContent>
                </v:textbox>
              </v:shape>
            </w:pict>
          </mc:Fallback>
        </mc:AlternateContent>
      </w:r>
    </w:p>
    <w:p w14:paraId="0A753573" w14:textId="76D3CB80" w:rsidR="00DB491B" w:rsidRDefault="00DB491B">
      <w:pPr>
        <w:rPr>
          <w:rFonts w:ascii="Garamond" w:hAnsi="Garamond"/>
        </w:rPr>
      </w:pPr>
      <w:r>
        <w:rPr>
          <w:rFonts w:ascii="Garamond" w:hAnsi="Garamond"/>
          <w:noProof/>
        </w:rPr>
        <mc:AlternateContent>
          <mc:Choice Requires="wps">
            <w:drawing>
              <wp:anchor distT="0" distB="0" distL="114300" distR="114300" simplePos="0" relativeHeight="251680768" behindDoc="0" locked="0" layoutInCell="1" allowOverlap="1" wp14:anchorId="69F4BF6E" wp14:editId="4BC315C5">
                <wp:simplePos x="0" y="0"/>
                <wp:positionH relativeFrom="column">
                  <wp:posOffset>838200</wp:posOffset>
                </wp:positionH>
                <wp:positionV relativeFrom="paragraph">
                  <wp:posOffset>2328181</wp:posOffset>
                </wp:positionV>
                <wp:extent cx="206829" cy="210639"/>
                <wp:effectExtent l="0" t="0" r="3175" b="0"/>
                <wp:wrapNone/>
                <wp:docPr id="1023222911" name="Text Box 11"/>
                <wp:cNvGraphicFramePr/>
                <a:graphic xmlns:a="http://schemas.openxmlformats.org/drawingml/2006/main">
                  <a:graphicData uri="http://schemas.microsoft.com/office/word/2010/wordprocessingShape">
                    <wps:wsp>
                      <wps:cNvSpPr txBox="1"/>
                      <wps:spPr>
                        <a:xfrm>
                          <a:off x="0" y="0"/>
                          <a:ext cx="206829" cy="210639"/>
                        </a:xfrm>
                        <a:prstGeom prst="rect">
                          <a:avLst/>
                        </a:prstGeom>
                        <a:solidFill>
                          <a:schemeClr val="lt1"/>
                        </a:solidFill>
                        <a:ln w="6350">
                          <a:noFill/>
                        </a:ln>
                      </wps:spPr>
                      <wps:txbx>
                        <w:txbxContent>
                          <w:p w14:paraId="3A22895D" w14:textId="77777777" w:rsidR="00DB491B" w:rsidRDefault="00DB49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4BF6E" id="Text Box 11" o:spid="_x0000_s1038" type="#_x0000_t202" style="position:absolute;margin-left:66pt;margin-top:183.3pt;width:16.3pt;height:1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" fillcolor="white [3201]" stroked="f" strokeweight=".5pt">
                <v:textbox>
                  <w:txbxContent>
                    <w:p w14:paraId="3A22895D" w14:textId="77777777" w:rsidR="00DB491B" w:rsidRDefault="00DB491B"/>
                  </w:txbxContent>
                </v:textbox>
              </v:shape>
            </w:pict>
          </mc:Fallback>
        </mc:AlternateContent>
      </w:r>
      <w:r>
        <w:rPr>
          <w:rFonts w:ascii="Garamond" w:hAnsi="Garamond"/>
          <w:noProof/>
        </w:rPr>
        <mc:AlternateContent>
          <mc:Choice Requires="wps">
            <w:drawing>
              <wp:anchor distT="0" distB="0" distL="114300" distR="114300" simplePos="0" relativeHeight="251682816" behindDoc="0" locked="0" layoutInCell="1" allowOverlap="1" wp14:anchorId="0961F9A7" wp14:editId="6E856B6C">
                <wp:simplePos x="0" y="0"/>
                <wp:positionH relativeFrom="column">
                  <wp:posOffset>3254829</wp:posOffset>
                </wp:positionH>
                <wp:positionV relativeFrom="paragraph">
                  <wp:posOffset>2349953</wp:posOffset>
                </wp:positionV>
                <wp:extent cx="185057" cy="239485"/>
                <wp:effectExtent l="0" t="0" r="5715" b="8255"/>
                <wp:wrapNone/>
                <wp:docPr id="1508301395" name="Text Box 11"/>
                <wp:cNvGraphicFramePr/>
                <a:graphic xmlns:a="http://schemas.openxmlformats.org/drawingml/2006/main">
                  <a:graphicData uri="http://schemas.microsoft.com/office/word/2010/wordprocessingShape">
                    <wps:wsp>
                      <wps:cNvSpPr txBox="1"/>
                      <wps:spPr>
                        <a:xfrm>
                          <a:off x="0" y="0"/>
                          <a:ext cx="185057" cy="239485"/>
                        </a:xfrm>
                        <a:prstGeom prst="rect">
                          <a:avLst/>
                        </a:prstGeom>
                        <a:solidFill>
                          <a:schemeClr val="lt1"/>
                        </a:solidFill>
                        <a:ln w="6350">
                          <a:noFill/>
                        </a:ln>
                      </wps:spPr>
                      <wps:txbx>
                        <w:txbxContent>
                          <w:p w14:paraId="68C7F1B1" w14:textId="77777777" w:rsidR="00DB491B" w:rsidRDefault="00DB49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1F9A7" id="_x0000_s1039" type="#_x0000_t202" style="position:absolute;margin-left:256.3pt;margin-top:185.05pt;width:14.55pt;height:1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" fillcolor="white [3201]" stroked="f" strokeweight=".5pt">
                <v:textbox>
                  <w:txbxContent>
                    <w:p w14:paraId="68C7F1B1" w14:textId="77777777" w:rsidR="00DB491B" w:rsidRDefault="00DB491B"/>
                  </w:txbxContent>
                </v:textbox>
              </v:shape>
            </w:pict>
          </mc:Fallback>
        </mc:AlternateContent>
      </w:r>
      <w:r>
        <w:rPr>
          <w:rFonts w:ascii="Garamond" w:hAnsi="Garamond"/>
          <w:noProof/>
        </w:rPr>
        <mc:AlternateContent>
          <mc:Choice Requires="wps">
            <w:drawing>
              <wp:anchor distT="0" distB="0" distL="114300" distR="114300" simplePos="0" relativeHeight="251675648" behindDoc="0" locked="0" layoutInCell="1" allowOverlap="1" wp14:anchorId="24519700" wp14:editId="565E1054">
                <wp:simplePos x="0" y="0"/>
                <wp:positionH relativeFrom="column">
                  <wp:posOffset>728980</wp:posOffset>
                </wp:positionH>
                <wp:positionV relativeFrom="paragraph">
                  <wp:posOffset>1117056</wp:posOffset>
                </wp:positionV>
                <wp:extent cx="1621972" cy="1458686"/>
                <wp:effectExtent l="0" t="0" r="0" b="8255"/>
                <wp:wrapNone/>
                <wp:docPr id="620788425" name="Text Box 6"/>
                <wp:cNvGraphicFramePr/>
                <a:graphic xmlns:a="http://schemas.openxmlformats.org/drawingml/2006/main">
                  <a:graphicData uri="http://schemas.microsoft.com/office/word/2010/wordprocessingShape">
                    <wps:wsp>
                      <wps:cNvSpPr txBox="1"/>
                      <wps:spPr>
                        <a:xfrm>
                          <a:off x="0" y="0"/>
                          <a:ext cx="1621972" cy="1458686"/>
                        </a:xfrm>
                        <a:prstGeom prst="rect">
                          <a:avLst/>
                        </a:prstGeom>
                        <a:solidFill>
                          <a:schemeClr val="lt1"/>
                        </a:solidFill>
                        <a:ln w="6350">
                          <a:noFill/>
                        </a:ln>
                      </wps:spPr>
                      <wps:txbx>
                        <w:txbxContent>
                          <w:p w14:paraId="4B0052BB" w14:textId="7BE39F44" w:rsidR="000B6DFD" w:rsidRDefault="000B6DFD">
                            <w:r>
                              <w:rPr>
                                <w:noProof/>
                              </w:rPr>
                              <w:drawing>
                                <wp:inline distT="0" distB="0" distL="0" distR="0" wp14:anchorId="623B5436" wp14:editId="1F8B60B6">
                                  <wp:extent cx="1415142" cy="1375410"/>
                                  <wp:effectExtent l="0" t="0" r="0" b="0"/>
                                  <wp:docPr id="13907615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49458" cy="1408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19700" id="Text Box 6" o:spid="_x0000_s1040" type="#_x0000_t202" style="position:absolute;margin-left:57.4pt;margin-top:87.95pt;width:127.7pt;height:11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" fillcolor="white [3201]" stroked="f" strokeweight=".5pt">
                <v:textbox>
                  <w:txbxContent>
                    <w:p w14:paraId="4B0052BB" w14:textId="7BE39F44" w:rsidR="000B6DFD" w:rsidRDefault="000B6DFD">
                      <w:r>
                        <w:rPr>
                          <w:noProof/>
                        </w:rPr>
                        <w:drawing>
                          <wp:inline distT="0" distB="0" distL="0" distR="0" wp14:anchorId="623B5436" wp14:editId="1F8B60B6">
                            <wp:extent cx="1415142" cy="1375410"/>
                            <wp:effectExtent l="0" t="0" r="0" b="0"/>
                            <wp:docPr id="13907615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49458" cy="1408762"/>
                                    </a:xfrm>
                                    <a:prstGeom prst="rect">
                                      <a:avLst/>
                                    </a:prstGeom>
                                    <a:noFill/>
                                    <a:ln>
                                      <a:noFill/>
                                    </a:ln>
                                  </pic:spPr>
                                </pic:pic>
                              </a:graphicData>
                            </a:graphic>
                          </wp:inline>
                        </w:drawing>
                      </w:r>
                    </w:p>
                  </w:txbxContent>
                </v:textbox>
              </v:shape>
            </w:pict>
          </mc:Fallback>
        </mc:AlternateContent>
      </w:r>
      <w:r>
        <w:rPr>
          <w:rFonts w:ascii="Garamond" w:hAnsi="Garamond"/>
          <w:noProof/>
        </w:rPr>
        <mc:AlternateContent>
          <mc:Choice Requires="wps">
            <w:drawing>
              <wp:anchor distT="0" distB="0" distL="114300" distR="114300" simplePos="0" relativeHeight="251678720" behindDoc="0" locked="0" layoutInCell="1" allowOverlap="1" wp14:anchorId="462F9DE5" wp14:editId="0BAB44F2">
                <wp:simplePos x="0" y="0"/>
                <wp:positionH relativeFrom="column">
                  <wp:posOffset>3122930</wp:posOffset>
                </wp:positionH>
                <wp:positionV relativeFrom="paragraph">
                  <wp:posOffset>1159147</wp:posOffset>
                </wp:positionV>
                <wp:extent cx="1621790" cy="1458595"/>
                <wp:effectExtent l="0" t="0" r="0" b="8255"/>
                <wp:wrapNone/>
                <wp:docPr id="1876038355" name="Text Box 6"/>
                <wp:cNvGraphicFramePr/>
                <a:graphic xmlns:a="http://schemas.openxmlformats.org/drawingml/2006/main">
                  <a:graphicData uri="http://schemas.microsoft.com/office/word/2010/wordprocessingShape">
                    <wps:wsp>
                      <wps:cNvSpPr txBox="1"/>
                      <wps:spPr>
                        <a:xfrm>
                          <a:off x="0" y="0"/>
                          <a:ext cx="1621790" cy="1458595"/>
                        </a:xfrm>
                        <a:prstGeom prst="rect">
                          <a:avLst/>
                        </a:prstGeom>
                        <a:solidFill>
                          <a:schemeClr val="lt1"/>
                        </a:solidFill>
                        <a:ln w="6350">
                          <a:noFill/>
                        </a:ln>
                      </wps:spPr>
                      <wps:txbx>
                        <w:txbxContent>
                          <w:p w14:paraId="47075CAC" w14:textId="32C18C1F" w:rsidR="000B6DFD" w:rsidRDefault="000B6DFD">
                            <w:r>
                              <w:rPr>
                                <w:noProof/>
                              </w:rPr>
                              <w:drawing>
                                <wp:inline distT="0" distB="0" distL="0" distR="0" wp14:anchorId="5398A5A2" wp14:editId="7136F46D">
                                  <wp:extent cx="1436914" cy="1360721"/>
                                  <wp:effectExtent l="0" t="0" r="0" b="0"/>
                                  <wp:docPr id="1813312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46955" cy="13702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F9DE5" id="_x0000_s1041" type="#_x0000_t202" style="position:absolute;margin-left:245.9pt;margin-top:91.25pt;width:127.7pt;height:114.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" fillcolor="white [3201]" stroked="f" strokeweight=".5pt">
                <v:textbox>
                  <w:txbxContent>
                    <w:p w14:paraId="47075CAC" w14:textId="32C18C1F" w:rsidR="000B6DFD" w:rsidRDefault="000B6DFD">
                      <w:r>
                        <w:rPr>
                          <w:noProof/>
                        </w:rPr>
                        <w:drawing>
                          <wp:inline distT="0" distB="0" distL="0" distR="0" wp14:anchorId="5398A5A2" wp14:editId="7136F46D">
                            <wp:extent cx="1436914" cy="1360721"/>
                            <wp:effectExtent l="0" t="0" r="0" b="0"/>
                            <wp:docPr id="1813312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46955" cy="1370230"/>
                                    </a:xfrm>
                                    <a:prstGeom prst="rect">
                                      <a:avLst/>
                                    </a:prstGeom>
                                    <a:noFill/>
                                    <a:ln>
                                      <a:noFill/>
                                    </a:ln>
                                  </pic:spPr>
                                </pic:pic>
                              </a:graphicData>
                            </a:graphic>
                          </wp:inline>
                        </w:drawing>
                      </w:r>
                    </w:p>
                  </w:txbxContent>
                </v:textbox>
              </v:shape>
            </w:pict>
          </mc:Fallback>
        </mc:AlternateContent>
      </w:r>
      <w:r>
        <w:rPr>
          <w:rFonts w:ascii="Garamond" w:hAnsi="Garamond"/>
        </w:rPr>
        <w:br w:type="page"/>
      </w:r>
    </w:p>
    <w:p w14:paraId="55CB31A7" w14:textId="77777777" w:rsidR="00BA5A78" w:rsidRDefault="00BA5A78">
      <w:pPr>
        <w:rPr>
          <w:rFonts w:ascii="Garamond" w:hAnsi="Garamond"/>
        </w:rPr>
      </w:pPr>
    </w:p>
    <w:p w14:paraId="066E9F2D" w14:textId="77777777" w:rsidR="00BA5A78" w:rsidRDefault="00BA5A78">
      <w:pPr>
        <w:rPr>
          <w:rFonts w:ascii="Garamond" w:hAnsi="Garamond"/>
        </w:rPr>
      </w:pPr>
    </w:p>
    <w:p w14:paraId="2F96396D" w14:textId="77777777" w:rsidR="00BA5A78" w:rsidRDefault="00BA5A78">
      <w:pPr>
        <w:rPr>
          <w:rFonts w:ascii="Garamond" w:eastAsia="Times New Roman" w:hAnsi="Garamond" w:cs="Times New Roman"/>
          <w:kern w:val="0"/>
          <w:sz w:val="24"/>
          <w:szCs w:val="24"/>
          <w:lang w:val="en-GB" w:eastAsia="en-GB"/>
          <w14:ligatures w14:val="none"/>
        </w:rPr>
      </w:pPr>
    </w:p>
    <w:p w14:paraId="13348E05" w14:textId="1F8A20D0" w:rsidR="00BA5A78" w:rsidRDefault="00BA5A78" w:rsidP="00654A41">
      <w:pPr>
        <w:pStyle w:val="NormalWeb"/>
        <w:spacing w:before="240" w:beforeAutospacing="0" w:after="240" w:afterAutospacing="0" w:line="360" w:lineRule="auto"/>
        <w:jc w:val="both"/>
        <w:rPr>
          <w:rFonts w:ascii="Garamond" w:hAnsi="Garamond"/>
        </w:rPr>
      </w:pPr>
      <w:r>
        <w:rPr>
          <w:noProof/>
        </w:rPr>
        <w:drawing>
          <wp:inline distT="0" distB="0" distL="0" distR="0" wp14:anchorId="111986C2" wp14:editId="50699DBD">
            <wp:extent cx="6160770" cy="4452257"/>
            <wp:effectExtent l="0" t="0" r="0" b="5715"/>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228839" cy="4501449"/>
                    </a:xfrm>
                    <a:prstGeom prst="rect">
                      <a:avLst/>
                    </a:prstGeom>
                    <a:noFill/>
                    <a:ln>
                      <a:noFill/>
                    </a:ln>
                  </pic:spPr>
                </pic:pic>
              </a:graphicData>
            </a:graphic>
          </wp:inline>
        </w:drawing>
      </w:r>
    </w:p>
    <w:p w14:paraId="4006E0DA" w14:textId="311A4A1B" w:rsidR="00BA5A78" w:rsidRDefault="00BA5A78" w:rsidP="00654A41">
      <w:pPr>
        <w:pStyle w:val="NormalWeb"/>
        <w:spacing w:before="240" w:beforeAutospacing="0" w:after="240" w:afterAutospacing="0" w:line="360" w:lineRule="auto"/>
        <w:jc w:val="both"/>
        <w:rPr>
          <w:rFonts w:ascii="Garamond" w:hAnsi="Garamond"/>
        </w:rPr>
      </w:pPr>
    </w:p>
    <w:p w14:paraId="662C6A0E" w14:textId="237B99B3" w:rsidR="00CA5347" w:rsidRDefault="000B6DFD" w:rsidP="00654A41">
      <w:pPr>
        <w:pStyle w:val="NormalWeb"/>
        <w:spacing w:before="240" w:beforeAutospacing="0" w:after="240" w:afterAutospacing="0" w:line="360" w:lineRule="auto"/>
        <w:jc w:val="both"/>
        <w:rPr>
          <w:rFonts w:ascii="Garamond" w:hAnsi="Garamond"/>
        </w:rPr>
      </w:pPr>
      <w:r>
        <w:rPr>
          <w:rFonts w:ascii="Garamond" w:hAnsi="Garamond"/>
          <w:noProof/>
          <w14:ligatures w14:val="standardContextual"/>
        </w:rPr>
        <mc:AlternateContent>
          <mc:Choice Requires="wps">
            <w:drawing>
              <wp:anchor distT="0" distB="0" distL="114300" distR="114300" simplePos="0" relativeHeight="251679744" behindDoc="0" locked="0" layoutInCell="1" allowOverlap="1" wp14:anchorId="0E9B3C7D" wp14:editId="2F5DAB0E">
                <wp:simplePos x="0" y="0"/>
                <wp:positionH relativeFrom="column">
                  <wp:posOffset>3385457</wp:posOffset>
                </wp:positionH>
                <wp:positionV relativeFrom="paragraph">
                  <wp:posOffset>2578554</wp:posOffset>
                </wp:positionV>
                <wp:extent cx="185057" cy="163285"/>
                <wp:effectExtent l="0" t="0" r="5715" b="8255"/>
                <wp:wrapNone/>
                <wp:docPr id="939237434" name="Text Box 10"/>
                <wp:cNvGraphicFramePr/>
                <a:graphic xmlns:a="http://schemas.openxmlformats.org/drawingml/2006/main">
                  <a:graphicData uri="http://schemas.microsoft.com/office/word/2010/wordprocessingShape">
                    <wps:wsp>
                      <wps:cNvSpPr txBox="1"/>
                      <wps:spPr>
                        <a:xfrm>
                          <a:off x="0" y="0"/>
                          <a:ext cx="185057" cy="163285"/>
                        </a:xfrm>
                        <a:prstGeom prst="rect">
                          <a:avLst/>
                        </a:prstGeom>
                        <a:solidFill>
                          <a:schemeClr val="lt1"/>
                        </a:solidFill>
                        <a:ln w="6350">
                          <a:noFill/>
                        </a:ln>
                      </wps:spPr>
                      <wps:txbx>
                        <w:txbxContent>
                          <w:p w14:paraId="08732863" w14:textId="77777777" w:rsidR="000B6DFD" w:rsidRDefault="000B6D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9B3C7D" id="Text Box 10" o:spid="_x0000_s1042" type="#_x0000_t202" style="position:absolute;left:0;text-align:left;margin-left:266.55pt;margin-top:203.05pt;width:14.55pt;height:12.8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" fillcolor="white [3201]" stroked="f" strokeweight=".5pt">
                <v:textbox>
                  <w:txbxContent>
                    <w:p w14:paraId="08732863" w14:textId="77777777" w:rsidR="000B6DFD" w:rsidRDefault="000B6DFD"/>
                  </w:txbxContent>
                </v:textbox>
              </v:shape>
            </w:pict>
          </mc:Fallback>
        </mc:AlternateContent>
      </w:r>
      <w:r>
        <w:rPr>
          <w:rFonts w:ascii="Garamond" w:hAnsi="Garamond"/>
          <w:noProof/>
          <w14:ligatures w14:val="standardContextual"/>
        </w:rPr>
        <mc:AlternateContent>
          <mc:Choice Requires="wps">
            <w:drawing>
              <wp:anchor distT="0" distB="0" distL="114300" distR="114300" simplePos="0" relativeHeight="251676672" behindDoc="0" locked="0" layoutInCell="1" allowOverlap="1" wp14:anchorId="1A67B618" wp14:editId="5A742632">
                <wp:simplePos x="0" y="0"/>
                <wp:positionH relativeFrom="column">
                  <wp:posOffset>846546</wp:posOffset>
                </wp:positionH>
                <wp:positionV relativeFrom="paragraph">
                  <wp:posOffset>2578100</wp:posOffset>
                </wp:positionV>
                <wp:extent cx="206829" cy="185057"/>
                <wp:effectExtent l="0" t="0" r="3175" b="5715"/>
                <wp:wrapNone/>
                <wp:docPr id="1354320944" name="Text Box 8"/>
                <wp:cNvGraphicFramePr/>
                <a:graphic xmlns:a="http://schemas.openxmlformats.org/drawingml/2006/main">
                  <a:graphicData uri="http://schemas.microsoft.com/office/word/2010/wordprocessingShape">
                    <wps:wsp>
                      <wps:cNvSpPr txBox="1"/>
                      <wps:spPr>
                        <a:xfrm>
                          <a:off x="0" y="0"/>
                          <a:ext cx="206829" cy="185057"/>
                        </a:xfrm>
                        <a:prstGeom prst="rect">
                          <a:avLst/>
                        </a:prstGeom>
                        <a:solidFill>
                          <a:schemeClr val="lt1"/>
                        </a:solidFill>
                        <a:ln w="6350">
                          <a:noFill/>
                        </a:ln>
                      </wps:spPr>
                      <wps:txbx>
                        <w:txbxContent>
                          <w:p w14:paraId="483915CE" w14:textId="77777777" w:rsidR="000B6DFD" w:rsidRDefault="000B6D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67B618" id="Text Box 8" o:spid="_x0000_s1043" type="#_x0000_t202" style="position:absolute;left:0;text-align:left;margin-left:66.65pt;margin-top:203pt;width:16.3pt;height:14.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" fillcolor="white [3201]" stroked="f" strokeweight=".5pt">
                <v:textbox>
                  <w:txbxContent>
                    <w:p w14:paraId="483915CE" w14:textId="77777777" w:rsidR="000B6DFD" w:rsidRDefault="000B6DFD"/>
                  </w:txbxContent>
                </v:textbox>
              </v:shape>
            </w:pict>
          </mc:Fallback>
        </mc:AlternateContent>
      </w:r>
    </w:p>
    <w:p w14:paraId="08C59434" w14:textId="2089F6B6" w:rsidR="00BA5A78" w:rsidRDefault="00BA5A78" w:rsidP="00BA5A78">
      <w:pPr>
        <w:spacing w:after="3" w:line="410" w:lineRule="auto"/>
        <w:ind w:left="5010" w:hanging="10"/>
        <w:rPr>
          <w:rFonts w:ascii="Arial" w:eastAsia="Arial" w:hAnsi="Arial" w:cs="Arial"/>
          <w:b/>
          <w:sz w:val="26"/>
        </w:rPr>
      </w:pPr>
      <w:r>
        <w:rPr>
          <w:rFonts w:ascii="Arial" w:eastAsia="Arial" w:hAnsi="Arial" w:cs="Arial"/>
          <w:b/>
          <w:noProof/>
          <w:sz w:val="26"/>
        </w:rPr>
        <mc:AlternateContent>
          <mc:Choice Requires="wps">
            <w:drawing>
              <wp:anchor distT="0" distB="0" distL="114300" distR="114300" simplePos="0" relativeHeight="251685888" behindDoc="0" locked="0" layoutInCell="1" allowOverlap="1" wp14:anchorId="3E3F84AC" wp14:editId="58CE710B">
                <wp:simplePos x="0" y="0"/>
                <wp:positionH relativeFrom="margin">
                  <wp:posOffset>3264444</wp:posOffset>
                </wp:positionH>
                <wp:positionV relativeFrom="paragraph">
                  <wp:posOffset>906780</wp:posOffset>
                </wp:positionV>
                <wp:extent cx="2460172" cy="272143"/>
                <wp:effectExtent l="0" t="0" r="0" b="0"/>
                <wp:wrapNone/>
                <wp:docPr id="1028396672" name="Text Box 14"/>
                <wp:cNvGraphicFramePr/>
                <a:graphic xmlns:a="http://schemas.openxmlformats.org/drawingml/2006/main">
                  <a:graphicData uri="http://schemas.microsoft.com/office/word/2010/wordprocessingShape">
                    <wps:wsp>
                      <wps:cNvSpPr txBox="1"/>
                      <wps:spPr>
                        <a:xfrm>
                          <a:off x="0" y="0"/>
                          <a:ext cx="2460172" cy="272143"/>
                        </a:xfrm>
                        <a:prstGeom prst="rect">
                          <a:avLst/>
                        </a:prstGeom>
                        <a:solidFill>
                          <a:schemeClr val="lt1"/>
                        </a:solidFill>
                        <a:ln w="6350">
                          <a:noFill/>
                        </a:ln>
                      </wps:spPr>
                      <wps:txbx>
                        <w:txbxContent>
                          <w:p w14:paraId="73792E3A" w14:textId="643EB063" w:rsidR="00BA5A78" w:rsidRPr="00BA5A78" w:rsidRDefault="00BA5A78">
                            <w:pPr>
                              <w:rPr>
                                <w:lang w:val="en-US"/>
                              </w:rPr>
                            </w:pPr>
                            <w:proofErr w:type="spellStart"/>
                            <w:r>
                              <w:rPr>
                                <w:rFonts w:ascii="Arial" w:eastAsia="Arial" w:hAnsi="Arial" w:cs="Arial"/>
                                <w:b/>
                                <w:sz w:val="26"/>
                                <w:lang w:val="en-US"/>
                              </w:rPr>
                              <w:t>Todayfortomorowfoundation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F84AC" id="Text Box 14" o:spid="_x0000_s1044" type="#_x0000_t202" style="position:absolute;left:0;text-align:left;margin-left:257.05pt;margin-top:71.4pt;width:193.7pt;height:21.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" fillcolor="white [3201]" stroked="f" strokeweight=".5pt">
                <v:textbox>
                  <w:txbxContent>
                    <w:p w14:paraId="73792E3A" w14:textId="643EB063" w:rsidR="00BA5A78" w:rsidRPr="00BA5A78" w:rsidRDefault="00BA5A78">
                      <w:pPr>
                        <w:rPr>
                          <w:lang w:val="en-US"/>
                        </w:rPr>
                      </w:pPr>
                      <w:proofErr w:type="spellStart"/>
                      <w:r>
                        <w:rPr>
                          <w:rFonts w:ascii="Arial" w:eastAsia="Arial" w:hAnsi="Arial" w:cs="Arial"/>
                          <w:b/>
                          <w:sz w:val="26"/>
                          <w:lang w:val="en-US"/>
                        </w:rPr>
                        <w:t>Todayfortomorowfoundation</w:t>
                      </w:r>
                      <w:proofErr w:type="spellEnd"/>
                    </w:p>
                  </w:txbxContent>
                </v:textbox>
                <w10:wrap anchorx="margin"/>
              </v:shape>
            </w:pict>
          </mc:Fallback>
        </mc:AlternateContent>
      </w:r>
      <w:proofErr w:type="spellStart"/>
      <w:r>
        <w:rPr>
          <w:rFonts w:ascii="Arial" w:eastAsia="Arial" w:hAnsi="Arial" w:cs="Arial"/>
          <w:b/>
          <w:sz w:val="26"/>
        </w:rPr>
        <w:t>Todayfortomorrowfoundation</w:t>
      </w:r>
      <w:proofErr w:type="spellEnd"/>
      <w:r>
        <w:rPr>
          <w:noProof/>
        </w:rPr>
        <mc:AlternateContent>
          <mc:Choice Requires="wpg">
            <w:drawing>
              <wp:anchor distT="0" distB="0" distL="114300" distR="114300" simplePos="0" relativeHeight="251684864" behindDoc="0" locked="0" layoutInCell="1" allowOverlap="1" wp14:anchorId="226ED552" wp14:editId="1EBB13C3">
                <wp:simplePos x="0" y="0"/>
                <wp:positionH relativeFrom="column">
                  <wp:posOffset>3084195</wp:posOffset>
                </wp:positionH>
                <wp:positionV relativeFrom="paragraph">
                  <wp:posOffset>-6985</wp:posOffset>
                </wp:positionV>
                <wp:extent cx="163195" cy="1115695"/>
                <wp:effectExtent l="0" t="0" r="8255" b="8255"/>
                <wp:wrapSquare wrapText="bothSides"/>
                <wp:docPr id="161042408" name="Group 13"/>
                <wp:cNvGraphicFramePr/>
                <a:graphic xmlns:a="http://schemas.openxmlformats.org/drawingml/2006/main">
                  <a:graphicData uri="http://schemas.microsoft.com/office/word/2010/wordprocessingGroup">
                    <wpg:wgp>
                      <wpg:cNvGrpSpPr/>
                      <wpg:grpSpPr>
                        <a:xfrm>
                          <a:off x="0" y="0"/>
                          <a:ext cx="163195" cy="1115695"/>
                          <a:chOff x="-4025" y="-5117"/>
                          <a:chExt cx="167640" cy="1122679"/>
                        </a:xfrm>
                      </wpg:grpSpPr>
                      <pic:pic xmlns:pic="http://schemas.openxmlformats.org/drawingml/2006/picture">
                        <pic:nvPicPr>
                          <pic:cNvPr id="1601327634" name="Picture 1601327634"/>
                          <pic:cNvPicPr/>
                        </pic:nvPicPr>
                        <pic:blipFill>
                          <a:blip r:embed="rId52"/>
                          <a:stretch>
                            <a:fillRect/>
                          </a:stretch>
                        </pic:blipFill>
                        <pic:spPr>
                          <a:xfrm>
                            <a:off x="110782" y="359626"/>
                            <a:ext cx="24384" cy="24384"/>
                          </a:xfrm>
                          <a:prstGeom prst="rect">
                            <a:avLst/>
                          </a:prstGeom>
                        </pic:spPr>
                      </pic:pic>
                      <pic:pic xmlns:pic="http://schemas.openxmlformats.org/drawingml/2006/picture">
                        <pic:nvPicPr>
                          <pic:cNvPr id="2127162969" name="Picture 2127162969"/>
                          <pic:cNvPicPr/>
                        </pic:nvPicPr>
                        <pic:blipFill>
                          <a:blip r:embed="rId53"/>
                          <a:stretch>
                            <a:fillRect/>
                          </a:stretch>
                        </pic:blipFill>
                        <pic:spPr>
                          <a:xfrm>
                            <a:off x="37630" y="372834"/>
                            <a:ext cx="85344" cy="85344"/>
                          </a:xfrm>
                          <a:prstGeom prst="rect">
                            <a:avLst/>
                          </a:prstGeom>
                        </pic:spPr>
                      </pic:pic>
                      <pic:pic xmlns:pic="http://schemas.openxmlformats.org/drawingml/2006/picture">
                        <pic:nvPicPr>
                          <pic:cNvPr id="971622859" name="Picture 971622859"/>
                          <pic:cNvPicPr/>
                        </pic:nvPicPr>
                        <pic:blipFill>
                          <a:blip r:embed="rId53"/>
                          <a:stretch>
                            <a:fillRect/>
                          </a:stretch>
                        </pic:blipFill>
                        <pic:spPr>
                          <a:xfrm>
                            <a:off x="37630" y="372834"/>
                            <a:ext cx="85344" cy="85344"/>
                          </a:xfrm>
                          <a:prstGeom prst="rect">
                            <a:avLst/>
                          </a:prstGeom>
                        </pic:spPr>
                      </pic:pic>
                      <pic:pic xmlns:pic="http://schemas.openxmlformats.org/drawingml/2006/picture">
                        <pic:nvPicPr>
                          <pic:cNvPr id="1850286034" name="Picture 1850286034"/>
                          <pic:cNvPicPr/>
                        </pic:nvPicPr>
                        <pic:blipFill>
                          <a:blip r:embed="rId54"/>
                          <a:stretch>
                            <a:fillRect/>
                          </a:stretch>
                        </pic:blipFill>
                        <pic:spPr>
                          <a:xfrm>
                            <a:off x="-4025" y="331178"/>
                            <a:ext cx="167640" cy="167640"/>
                          </a:xfrm>
                          <a:prstGeom prst="rect">
                            <a:avLst/>
                          </a:prstGeom>
                        </pic:spPr>
                      </pic:pic>
                      <pic:pic xmlns:pic="http://schemas.openxmlformats.org/drawingml/2006/picture">
                        <pic:nvPicPr>
                          <pic:cNvPr id="2108228182" name="Picture 2108228182"/>
                          <pic:cNvPicPr/>
                        </pic:nvPicPr>
                        <pic:blipFill>
                          <a:blip r:embed="rId54"/>
                          <a:stretch>
                            <a:fillRect/>
                          </a:stretch>
                        </pic:blipFill>
                        <pic:spPr>
                          <a:xfrm>
                            <a:off x="-4025" y="331178"/>
                            <a:ext cx="167640" cy="167640"/>
                          </a:xfrm>
                          <a:prstGeom prst="rect">
                            <a:avLst/>
                          </a:prstGeom>
                        </pic:spPr>
                      </pic:pic>
                      <pic:pic xmlns:pic="http://schemas.openxmlformats.org/drawingml/2006/picture">
                        <pic:nvPicPr>
                          <pic:cNvPr id="1371265726" name="Picture 1371265726"/>
                          <pic:cNvPicPr/>
                        </pic:nvPicPr>
                        <pic:blipFill>
                          <a:blip r:embed="rId55"/>
                          <a:stretch>
                            <a:fillRect/>
                          </a:stretch>
                        </pic:blipFill>
                        <pic:spPr>
                          <a:xfrm>
                            <a:off x="31534" y="-5117"/>
                            <a:ext cx="100584" cy="182880"/>
                          </a:xfrm>
                          <a:prstGeom prst="rect">
                            <a:avLst/>
                          </a:prstGeom>
                        </pic:spPr>
                      </pic:pic>
                      <pic:pic xmlns:pic="http://schemas.openxmlformats.org/drawingml/2006/picture">
                        <pic:nvPicPr>
                          <pic:cNvPr id="745284927" name="Picture 745284927"/>
                          <pic:cNvPicPr/>
                        </pic:nvPicPr>
                        <pic:blipFill>
                          <a:blip r:embed="rId56"/>
                          <a:stretch>
                            <a:fillRect/>
                          </a:stretch>
                        </pic:blipFill>
                        <pic:spPr>
                          <a:xfrm>
                            <a:off x="-4025" y="950938"/>
                            <a:ext cx="42672" cy="164592"/>
                          </a:xfrm>
                          <a:prstGeom prst="rect">
                            <a:avLst/>
                          </a:prstGeom>
                        </pic:spPr>
                      </pic:pic>
                      <pic:pic xmlns:pic="http://schemas.openxmlformats.org/drawingml/2006/picture">
                        <pic:nvPicPr>
                          <pic:cNvPr id="1956390057" name="Picture 1956390057"/>
                          <pic:cNvPicPr/>
                        </pic:nvPicPr>
                        <pic:blipFill>
                          <a:blip r:embed="rId56"/>
                          <a:stretch>
                            <a:fillRect/>
                          </a:stretch>
                        </pic:blipFill>
                        <pic:spPr>
                          <a:xfrm>
                            <a:off x="-4025" y="950938"/>
                            <a:ext cx="42672" cy="164592"/>
                          </a:xfrm>
                          <a:prstGeom prst="rect">
                            <a:avLst/>
                          </a:prstGeom>
                        </pic:spPr>
                      </pic:pic>
                      <pic:pic xmlns:pic="http://schemas.openxmlformats.org/drawingml/2006/picture">
                        <pic:nvPicPr>
                          <pic:cNvPr id="1252247229" name="Picture 1252247229"/>
                          <pic:cNvPicPr/>
                        </pic:nvPicPr>
                        <pic:blipFill>
                          <a:blip r:embed="rId57"/>
                          <a:stretch>
                            <a:fillRect/>
                          </a:stretch>
                        </pic:blipFill>
                        <pic:spPr>
                          <a:xfrm>
                            <a:off x="53886" y="1001738"/>
                            <a:ext cx="109728" cy="115824"/>
                          </a:xfrm>
                          <a:prstGeom prst="rect">
                            <a:avLst/>
                          </a:prstGeom>
                        </pic:spPr>
                      </pic:pic>
                      <wps:wsp>
                        <wps:cNvPr id="215661383" name="Shape 84"/>
                        <wps:cNvSpPr/>
                        <wps:spPr>
                          <a:xfrm>
                            <a:off x="12150" y="654171"/>
                            <a:ext cx="68587" cy="140297"/>
                          </a:xfrm>
                          <a:custGeom>
                            <a:avLst/>
                            <a:gdLst/>
                            <a:ahLst/>
                            <a:cxnLst/>
                            <a:rect l="0" t="0" r="0" b="0"/>
                            <a:pathLst>
                              <a:path w="68587" h="140297">
                                <a:moveTo>
                                  <a:pt x="0" y="0"/>
                                </a:moveTo>
                                <a:lnTo>
                                  <a:pt x="40882" y="0"/>
                                </a:lnTo>
                                <a:lnTo>
                                  <a:pt x="68587" y="40337"/>
                                </a:lnTo>
                                <a:lnTo>
                                  <a:pt x="68587" y="57040"/>
                                </a:lnTo>
                                <a:lnTo>
                                  <a:pt x="35078" y="9119"/>
                                </a:lnTo>
                                <a:lnTo>
                                  <a:pt x="16472" y="9119"/>
                                </a:lnTo>
                                <a:lnTo>
                                  <a:pt x="59677" y="70917"/>
                                </a:lnTo>
                                <a:lnTo>
                                  <a:pt x="65113" y="78689"/>
                                </a:lnTo>
                                <a:lnTo>
                                  <a:pt x="68587" y="83659"/>
                                </a:lnTo>
                                <a:lnTo>
                                  <a:pt x="68587" y="99810"/>
                                </a:lnTo>
                                <a:lnTo>
                                  <a:pt x="58979" y="85827"/>
                                </a:lnTo>
                                <a:lnTo>
                                  <a:pt x="12116" y="140297"/>
                                </a:lnTo>
                                <a:lnTo>
                                  <a:pt x="0" y="140297"/>
                                </a:lnTo>
                                <a:lnTo>
                                  <a:pt x="53594" y="780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1111050" name="Shape 85"/>
                        <wps:cNvSpPr/>
                        <wps:spPr>
                          <a:xfrm>
                            <a:off x="80737" y="654171"/>
                            <a:ext cx="68688" cy="140297"/>
                          </a:xfrm>
                          <a:custGeom>
                            <a:avLst/>
                            <a:gdLst/>
                            <a:ahLst/>
                            <a:cxnLst/>
                            <a:rect l="0" t="0" r="0" b="0"/>
                            <a:pathLst>
                              <a:path w="68688" h="140297">
                                <a:moveTo>
                                  <a:pt x="52114" y="0"/>
                                </a:moveTo>
                                <a:lnTo>
                                  <a:pt x="64217" y="0"/>
                                </a:lnTo>
                                <a:lnTo>
                                  <a:pt x="13112" y="59411"/>
                                </a:lnTo>
                                <a:lnTo>
                                  <a:pt x="68688" y="140297"/>
                                </a:lnTo>
                                <a:lnTo>
                                  <a:pt x="27819" y="140297"/>
                                </a:lnTo>
                                <a:lnTo>
                                  <a:pt x="0" y="99810"/>
                                </a:lnTo>
                                <a:lnTo>
                                  <a:pt x="0" y="83659"/>
                                </a:lnTo>
                                <a:lnTo>
                                  <a:pt x="33508" y="131597"/>
                                </a:lnTo>
                                <a:lnTo>
                                  <a:pt x="52114" y="131597"/>
                                </a:lnTo>
                                <a:lnTo>
                                  <a:pt x="6788" y="66764"/>
                                </a:lnTo>
                                <a:lnTo>
                                  <a:pt x="1365" y="58992"/>
                                </a:lnTo>
                                <a:lnTo>
                                  <a:pt x="0" y="57040"/>
                                </a:lnTo>
                                <a:lnTo>
                                  <a:pt x="0" y="40337"/>
                                </a:lnTo>
                                <a:lnTo>
                                  <a:pt x="7727" y="51587"/>
                                </a:lnTo>
                                <a:lnTo>
                                  <a:pt x="521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page">
                  <wp14:pctHeight>0</wp14:pctHeight>
                </wp14:sizeRelV>
              </wp:anchor>
            </w:drawing>
          </mc:Choice>
          <mc:Fallback>
            <w:pict>
              <v:group w14:anchorId="14A50B9C" id="Group 13" o:spid="_x0000_s1026" style="position:absolute;margin-left:242.85pt;margin-top:-.55pt;width:12.85pt;height:87.85pt;z-index:251684864;mso-width-relative:margin" coordorigin="-40,-51" coordsize="1676,11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1327634" o:spid="_x0000_s1027" type="#_x0000_t75" style="position:absolute;left:1107;top:3596;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">
                  <v:imagedata r:id="rId58" o:title=""/>
                </v:shape>
                <v:shape id="Picture 2127162969" o:spid="_x0000_s1028" type="#_x0000_t75" style="position:absolute;left:376;top:3728;width:853;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">
                  <v:imagedata r:id="rId59" o:title=""/>
                </v:shape>
                <v:shape id="Picture 971622859" o:spid="_x0000_s1029" type="#_x0000_t75" style="position:absolute;left:376;top:3728;width:853;height: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">
                  <v:imagedata r:id="rId59" o:title=""/>
                </v:shape>
                <v:shape id="Picture 1850286034" o:spid="_x0000_s1030" type="#_x0000_t75" style="position:absolute;left:-40;top:3311;width:1676;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">
                  <v:imagedata r:id="rId60" o:title=""/>
                </v:shape>
                <v:shape id="Picture 2108228182" o:spid="_x0000_s1031" type="#_x0000_t75" style="position:absolute;left:-40;top:3311;width:1676;height:1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">
                  <v:imagedata r:id="rId60" o:title=""/>
                </v:shape>
                <v:shape id="Picture 1371265726" o:spid="_x0000_s1032" type="#_x0000_t75" style="position:absolute;left:315;top:-51;width:1006;height:1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">
                  <v:imagedata r:id="rId61" o:title=""/>
                </v:shape>
                <v:shape id="Picture 745284927" o:spid="_x0000_s1033" type="#_x0000_t75" style="position:absolute;left:-40;top:9509;width:426;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">
                  <v:imagedata r:id="rId62" o:title=""/>
                </v:shape>
                <v:shape id="Picture 1956390057" o:spid="_x0000_s1034" type="#_x0000_t75" style="position:absolute;left:-40;top:9509;width:426;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">
                  <v:imagedata r:id="rId62" o:title=""/>
                </v:shape>
                <v:shape id="Picture 1252247229" o:spid="_x0000_s1035" type="#_x0000_t75" style="position:absolute;left:538;top:10017;width:1098;height: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">
                  <v:imagedata r:id="rId63" o:title=""/>
                </v:shape>
                <v:shape id="Shape 84" o:spid="_x0000_s1036" style="position:absolute;left:121;top:6541;width:686;height:1403;visibility:visible;mso-wrap-style:square;v-text-anchor:top" coordsize="68587,1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" path="m,l40882,,68587,40337r,16703l35078,9119r-18606,l59677,70917r5436,7772l68587,83659r,16151l58979,85827,12116,140297,,140297,53594,78003,,xe" fillcolor="black" stroked="f" strokeweight="0">
                  <v:stroke miterlimit="83231f" joinstyle="miter"/>
                  <v:path arrowok="t" textboxrect="0,0,68587,140297"/>
                </v:shape>
                <v:shape id="Shape 85" o:spid="_x0000_s1037" style="position:absolute;left:807;top:6541;width:687;height:1403;visibility:visible;mso-wrap-style:square;v-text-anchor:top" coordsize="68688,14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" path="m52114,l64217,,13112,59411r55576,80886l27819,140297,,99810,,83659r33508,47938l52114,131597,6788,66764,1365,58992,,57040,,40337,7727,51587,52114,xe" fillcolor="black" stroked="f" strokeweight="0">
                  <v:stroke miterlimit="83231f" joinstyle="miter"/>
                  <v:path arrowok="t" textboxrect="0,0,68688,140297"/>
                </v:shape>
                <w10:wrap type="square"/>
              </v:group>
            </w:pict>
          </mc:Fallback>
        </mc:AlternateContent>
      </w:r>
      <w:r>
        <w:rPr>
          <w:rFonts w:ascii="Arial" w:eastAsia="Arial" w:hAnsi="Arial" w:cs="Arial"/>
          <w:b/>
          <w:sz w:val="26"/>
        </w:rPr>
        <w:t xml:space="preserve"> today4tomorrowfoundation </w:t>
      </w:r>
      <w:proofErr w:type="spellStart"/>
      <w:r>
        <w:rPr>
          <w:rFonts w:ascii="Arial" w:eastAsia="Arial" w:hAnsi="Arial" w:cs="Arial"/>
          <w:b/>
          <w:sz w:val="26"/>
        </w:rPr>
        <w:t>FoundationTft</w:t>
      </w:r>
      <w:proofErr w:type="spellEnd"/>
      <w:r>
        <w:rPr>
          <w:rFonts w:ascii="Arial" w:eastAsia="Arial" w:hAnsi="Arial" w:cs="Arial"/>
          <w:b/>
          <w:sz w:val="26"/>
        </w:rPr>
        <w:t xml:space="preserve"> </w:t>
      </w:r>
    </w:p>
    <w:p w14:paraId="0ED3C0FB" w14:textId="6EF3B5C5" w:rsidR="00BA5A78" w:rsidRDefault="00BA5A78" w:rsidP="00654A41">
      <w:pPr>
        <w:pStyle w:val="NormalWeb"/>
        <w:spacing w:before="240" w:beforeAutospacing="0" w:after="240" w:afterAutospacing="0" w:line="360" w:lineRule="auto"/>
        <w:jc w:val="both"/>
        <w:rPr>
          <w:rFonts w:ascii="Garamond" w:hAnsi="Garamond"/>
        </w:rPr>
      </w:pPr>
    </w:p>
    <w:p w14:paraId="2F90BB13" w14:textId="1F6BDE62" w:rsidR="00BA5A78" w:rsidRPr="00E50AA7" w:rsidRDefault="00112770" w:rsidP="00112770">
      <w:pPr>
        <w:spacing w:after="204" w:line="266" w:lineRule="auto"/>
        <w:ind w:left="5428" w:hanging="530"/>
        <w:rPr>
          <w:rFonts w:ascii="Garamond" w:hAnsi="Garamond"/>
          <w:sz w:val="24"/>
          <w:szCs w:val="24"/>
        </w:rPr>
      </w:pPr>
      <w:r>
        <w:rPr>
          <w:noProof/>
        </w:rPr>
        <mc:AlternateContent>
          <mc:Choice Requires="wps">
            <w:drawing>
              <wp:anchor distT="0" distB="0" distL="114300" distR="114300" simplePos="0" relativeHeight="251686912" behindDoc="0" locked="0" layoutInCell="1" allowOverlap="1" wp14:anchorId="32F2040E" wp14:editId="48A2A0A9">
                <wp:simplePos x="0" y="0"/>
                <wp:positionH relativeFrom="page">
                  <wp:align>right</wp:align>
                </wp:positionH>
                <wp:positionV relativeFrom="paragraph">
                  <wp:posOffset>602615</wp:posOffset>
                </wp:positionV>
                <wp:extent cx="3587320" cy="827314"/>
                <wp:effectExtent l="0" t="0" r="0" b="0"/>
                <wp:wrapNone/>
                <wp:docPr id="797458094" name="Text Box 16"/>
                <wp:cNvGraphicFramePr/>
                <a:graphic xmlns:a="http://schemas.openxmlformats.org/drawingml/2006/main">
                  <a:graphicData uri="http://schemas.microsoft.com/office/word/2010/wordprocessingShape">
                    <wps:wsp>
                      <wps:cNvSpPr txBox="1"/>
                      <wps:spPr>
                        <a:xfrm>
                          <a:off x="0" y="0"/>
                          <a:ext cx="3587320" cy="827314"/>
                        </a:xfrm>
                        <a:prstGeom prst="rect">
                          <a:avLst/>
                        </a:prstGeom>
                        <a:solidFill>
                          <a:schemeClr val="lt1"/>
                        </a:solidFill>
                        <a:ln w="6350">
                          <a:noFill/>
                        </a:ln>
                      </wps:spPr>
                      <wps:txbx>
                        <w:txbxContent>
                          <w:p w14:paraId="4DA384E0" w14:textId="1DA61D37" w:rsidR="00112770" w:rsidRPr="00112770" w:rsidRDefault="00112770" w:rsidP="00112770">
                            <w:pPr>
                              <w:rPr>
                                <w:rFonts w:ascii="Arial" w:eastAsia="Arial" w:hAnsi="Arial" w:cs="Arial"/>
                                <w:b/>
                                <w:sz w:val="24"/>
                                <w:szCs w:val="24"/>
                              </w:rPr>
                            </w:pPr>
                            <w:r w:rsidRPr="00112770">
                              <w:rPr>
                                <w:rFonts w:ascii="Arial" w:eastAsia="Arial" w:hAnsi="Arial" w:cs="Arial"/>
                                <w:b/>
                                <w:sz w:val="24"/>
                                <w:szCs w:val="24"/>
                              </w:rPr>
                              <w:t xml:space="preserve">Email: </w:t>
                            </w:r>
                            <w:proofErr w:type="gramStart"/>
                            <w:r w:rsidRPr="00112770">
                              <w:rPr>
                                <w:rFonts w:ascii="Arial" w:eastAsia="Arial" w:hAnsi="Arial" w:cs="Arial"/>
                                <w:b/>
                                <w:sz w:val="24"/>
                                <w:szCs w:val="24"/>
                              </w:rPr>
                              <w:t>t</w:t>
                            </w:r>
                            <w:r w:rsidRPr="00112770">
                              <w:rPr>
                                <w:rFonts w:ascii="Arial" w:eastAsia="Arial" w:hAnsi="Arial" w:cs="Arial"/>
                                <w:b/>
                                <w:sz w:val="24"/>
                                <w:szCs w:val="24"/>
                              </w:rPr>
                              <w:t xml:space="preserve">oday4tomorrowfoundation@gmail.com </w:t>
                            </w:r>
                            <w:r w:rsidRPr="00112770">
                              <w:rPr>
                                <w:rFonts w:ascii="Arial" w:eastAsia="Arial" w:hAnsi="Arial" w:cs="Arial"/>
                                <w:b/>
                                <w:sz w:val="24"/>
                                <w:szCs w:val="24"/>
                              </w:rPr>
                              <w:t xml:space="preserve"> or</w:t>
                            </w:r>
                            <w:proofErr w:type="gramEnd"/>
                            <w:r w:rsidRPr="00112770">
                              <w:rPr>
                                <w:rFonts w:ascii="Arial" w:eastAsia="Arial" w:hAnsi="Arial" w:cs="Arial"/>
                                <w:b/>
                                <w:sz w:val="24"/>
                                <w:szCs w:val="24"/>
                              </w:rPr>
                              <w:t xml:space="preserve"> </w:t>
                            </w:r>
                            <w:hyperlink r:id="rId64" w:history="1">
                              <w:r w:rsidRPr="00112770">
                                <w:rPr>
                                  <w:rStyle w:val="Hyperlink"/>
                                  <w:rFonts w:ascii="Arial" w:eastAsia="Arial" w:hAnsi="Arial" w:cs="Arial"/>
                                  <w:b/>
                                  <w:sz w:val="24"/>
                                  <w:szCs w:val="24"/>
                                </w:rPr>
                                <w:t>tftf@tftfoundation.org</w:t>
                              </w:r>
                            </w:hyperlink>
                          </w:p>
                          <w:p w14:paraId="5B9500F6" w14:textId="1ADABA6F" w:rsidR="00112770" w:rsidRPr="00112770" w:rsidRDefault="00112770">
                            <w:pPr>
                              <w:rPr>
                                <w:sz w:val="24"/>
                                <w:szCs w:val="24"/>
                              </w:rPr>
                            </w:pPr>
                            <w:r w:rsidRPr="00112770">
                              <w:rPr>
                                <w:rFonts w:ascii="Arial" w:eastAsia="Arial" w:hAnsi="Arial" w:cs="Arial"/>
                                <w:b/>
                                <w:sz w:val="24"/>
                                <w:szCs w:val="24"/>
                              </w:rPr>
                              <w:t>Phone No: + 234 (0) 8167388820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2040E" id="Text Box 16" o:spid="_x0000_s1045" type="#_x0000_t202" style="position:absolute;left:0;text-align:left;margin-left:231.25pt;margin-top:47.45pt;width:282.45pt;height:65.15pt;z-index:2516869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" fillcolor="white [3201]" stroked="f" strokeweight=".5pt">
                <v:textbox>
                  <w:txbxContent>
                    <w:p w14:paraId="4DA384E0" w14:textId="1DA61D37" w:rsidR="00112770" w:rsidRPr="00112770" w:rsidRDefault="00112770" w:rsidP="00112770">
                      <w:pPr>
                        <w:rPr>
                          <w:rFonts w:ascii="Arial" w:eastAsia="Arial" w:hAnsi="Arial" w:cs="Arial"/>
                          <w:b/>
                          <w:sz w:val="24"/>
                          <w:szCs w:val="24"/>
                        </w:rPr>
                      </w:pPr>
                      <w:r w:rsidRPr="00112770">
                        <w:rPr>
                          <w:rFonts w:ascii="Arial" w:eastAsia="Arial" w:hAnsi="Arial" w:cs="Arial"/>
                          <w:b/>
                          <w:sz w:val="24"/>
                          <w:szCs w:val="24"/>
                        </w:rPr>
                        <w:t xml:space="preserve">Email: </w:t>
                      </w:r>
                      <w:proofErr w:type="gramStart"/>
                      <w:r w:rsidRPr="00112770">
                        <w:rPr>
                          <w:rFonts w:ascii="Arial" w:eastAsia="Arial" w:hAnsi="Arial" w:cs="Arial"/>
                          <w:b/>
                          <w:sz w:val="24"/>
                          <w:szCs w:val="24"/>
                        </w:rPr>
                        <w:t>t</w:t>
                      </w:r>
                      <w:r w:rsidRPr="00112770">
                        <w:rPr>
                          <w:rFonts w:ascii="Arial" w:eastAsia="Arial" w:hAnsi="Arial" w:cs="Arial"/>
                          <w:b/>
                          <w:sz w:val="24"/>
                          <w:szCs w:val="24"/>
                        </w:rPr>
                        <w:t xml:space="preserve">oday4tomorrowfoundation@gmail.com </w:t>
                      </w:r>
                      <w:r w:rsidRPr="00112770">
                        <w:rPr>
                          <w:rFonts w:ascii="Arial" w:eastAsia="Arial" w:hAnsi="Arial" w:cs="Arial"/>
                          <w:b/>
                          <w:sz w:val="24"/>
                          <w:szCs w:val="24"/>
                        </w:rPr>
                        <w:t xml:space="preserve"> or</w:t>
                      </w:r>
                      <w:proofErr w:type="gramEnd"/>
                      <w:r w:rsidRPr="00112770">
                        <w:rPr>
                          <w:rFonts w:ascii="Arial" w:eastAsia="Arial" w:hAnsi="Arial" w:cs="Arial"/>
                          <w:b/>
                          <w:sz w:val="24"/>
                          <w:szCs w:val="24"/>
                        </w:rPr>
                        <w:t xml:space="preserve"> </w:t>
                      </w:r>
                      <w:hyperlink r:id="rId65" w:history="1">
                        <w:r w:rsidRPr="00112770">
                          <w:rPr>
                            <w:rStyle w:val="Hyperlink"/>
                            <w:rFonts w:ascii="Arial" w:eastAsia="Arial" w:hAnsi="Arial" w:cs="Arial"/>
                            <w:b/>
                            <w:sz w:val="24"/>
                            <w:szCs w:val="24"/>
                          </w:rPr>
                          <w:t>tftf@tftfoundation.org</w:t>
                        </w:r>
                      </w:hyperlink>
                    </w:p>
                    <w:p w14:paraId="5B9500F6" w14:textId="1ADABA6F" w:rsidR="00112770" w:rsidRPr="00112770" w:rsidRDefault="00112770">
                      <w:pPr>
                        <w:rPr>
                          <w:sz w:val="24"/>
                          <w:szCs w:val="24"/>
                        </w:rPr>
                      </w:pPr>
                      <w:r w:rsidRPr="00112770">
                        <w:rPr>
                          <w:rFonts w:ascii="Arial" w:eastAsia="Arial" w:hAnsi="Arial" w:cs="Arial"/>
                          <w:b/>
                          <w:sz w:val="24"/>
                          <w:szCs w:val="24"/>
                        </w:rPr>
                        <w:t>Phone No: + 234 (0) 8167388820</w:t>
                      </w:r>
                    </w:p>
                  </w:txbxContent>
                </v:textbox>
                <w10:wrap anchorx="page"/>
              </v:shape>
            </w:pict>
          </mc:Fallback>
        </mc:AlternateContent>
      </w:r>
      <w:r>
        <w:rPr>
          <w:noProof/>
        </w:rPr>
        <mc:AlternateContent>
          <mc:Choice Requires="wpg">
            <w:drawing>
              <wp:inline distT="0" distB="0" distL="0" distR="0" wp14:anchorId="02A8771A" wp14:editId="13EDCA42">
                <wp:extent cx="121996" cy="152946"/>
                <wp:effectExtent l="0" t="0" r="0" b="0"/>
                <wp:docPr id="10279" name="Group 10279"/>
                <wp:cNvGraphicFramePr/>
                <a:graphic xmlns:a="http://schemas.openxmlformats.org/drawingml/2006/main">
                  <a:graphicData uri="http://schemas.microsoft.com/office/word/2010/wordprocessingGroup">
                    <wpg:wgp>
                      <wpg:cNvGrpSpPr/>
                      <wpg:grpSpPr>
                        <a:xfrm>
                          <a:off x="0" y="0"/>
                          <a:ext cx="121996" cy="152946"/>
                          <a:chOff x="0" y="0"/>
                          <a:chExt cx="121996" cy="152946"/>
                        </a:xfrm>
                      </wpg:grpSpPr>
                      <wps:wsp>
                        <wps:cNvPr id="88" name="Shape 88"/>
                        <wps:cNvSpPr/>
                        <wps:spPr>
                          <a:xfrm>
                            <a:off x="0" y="0"/>
                            <a:ext cx="60998" cy="152946"/>
                          </a:xfrm>
                          <a:custGeom>
                            <a:avLst/>
                            <a:gdLst/>
                            <a:ahLst/>
                            <a:cxnLst/>
                            <a:rect l="0" t="0" r="0" b="0"/>
                            <a:pathLst>
                              <a:path w="60998" h="152946">
                                <a:moveTo>
                                  <a:pt x="60998" y="0"/>
                                </a:moveTo>
                                <a:lnTo>
                                  <a:pt x="60998" y="43485"/>
                                </a:lnTo>
                                <a:cubicBezTo>
                                  <a:pt x="52959" y="43485"/>
                                  <a:pt x="46418" y="50025"/>
                                  <a:pt x="46418" y="58064"/>
                                </a:cubicBezTo>
                                <a:cubicBezTo>
                                  <a:pt x="46418" y="66104"/>
                                  <a:pt x="52959" y="72644"/>
                                  <a:pt x="60998" y="72644"/>
                                </a:cubicBezTo>
                                <a:lnTo>
                                  <a:pt x="60998" y="152946"/>
                                </a:lnTo>
                                <a:cubicBezTo>
                                  <a:pt x="56956" y="152946"/>
                                  <a:pt x="52915" y="151257"/>
                                  <a:pt x="50051" y="147879"/>
                                </a:cubicBezTo>
                                <a:cubicBezTo>
                                  <a:pt x="32500" y="127203"/>
                                  <a:pt x="0" y="85573"/>
                                  <a:pt x="0" y="60985"/>
                                </a:cubicBezTo>
                                <a:cubicBezTo>
                                  <a:pt x="0" y="27305"/>
                                  <a:pt x="27318" y="0"/>
                                  <a:pt x="6099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60998" y="0"/>
                            <a:ext cx="60998" cy="152946"/>
                          </a:xfrm>
                          <a:custGeom>
                            <a:avLst/>
                            <a:gdLst/>
                            <a:ahLst/>
                            <a:cxnLst/>
                            <a:rect l="0" t="0" r="0" b="0"/>
                            <a:pathLst>
                              <a:path w="60998" h="152946">
                                <a:moveTo>
                                  <a:pt x="0" y="0"/>
                                </a:moveTo>
                                <a:cubicBezTo>
                                  <a:pt x="33681" y="0"/>
                                  <a:pt x="60998" y="27305"/>
                                  <a:pt x="60998" y="60985"/>
                                </a:cubicBezTo>
                                <a:cubicBezTo>
                                  <a:pt x="60998" y="85573"/>
                                  <a:pt x="28499" y="127203"/>
                                  <a:pt x="10947" y="147879"/>
                                </a:cubicBezTo>
                                <a:cubicBezTo>
                                  <a:pt x="8084" y="151257"/>
                                  <a:pt x="4042" y="152946"/>
                                  <a:pt x="0" y="152946"/>
                                </a:cubicBezTo>
                                <a:lnTo>
                                  <a:pt x="0" y="72644"/>
                                </a:lnTo>
                                <a:cubicBezTo>
                                  <a:pt x="8039" y="72644"/>
                                  <a:pt x="14580" y="66104"/>
                                  <a:pt x="14580" y="58064"/>
                                </a:cubicBezTo>
                                <a:cubicBezTo>
                                  <a:pt x="14580" y="50025"/>
                                  <a:pt x="8039" y="43485"/>
                                  <a:pt x="0" y="43485"/>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6C637C" id="Group 10279" o:spid="_x0000_s1026" style="width:9.6pt;height:12.05pt;mso-position-horizontal-relative:char;mso-position-vertical-relative:line" coordsize="121996,15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">
                <v:shape id="Shape 88" o:spid="_x0000_s1027" style="position:absolute;width:60998;height:152946;visibility:visible;mso-wrap-style:square;v-text-anchor:top" coordsize="60998,1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" path="m60998,r,43485c52959,43485,46418,50025,46418,58064v,8040,6541,14580,14580,14580l60998,152946v-4042,,-8083,-1689,-10947,-5067c32500,127203,,85573,,60985,,27305,27318,,60998,xe" fillcolor="black" stroked="f" strokeweight="0">
                  <v:stroke miterlimit="83231f" joinstyle="miter"/>
                  <v:path arrowok="t" textboxrect="0,0,60998,152946"/>
                </v:shape>
                <v:shape id="Shape 89" o:spid="_x0000_s1028" style="position:absolute;left:60998;width:60998;height:152946;visibility:visible;mso-wrap-style:square;v-text-anchor:top" coordsize="60998,15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" path="m,c33681,,60998,27305,60998,60985v,24588,-32499,66218,-50051,86894c8084,151257,4042,152946,,152946l,72644v8039,,14580,-6540,14580,-14580c14580,50025,8039,43485,,43485l,xe" fillcolor="black" stroked="f" strokeweight="0">
                  <v:stroke miterlimit="83231f" joinstyle="miter"/>
                  <v:path arrowok="t" textboxrect="0,0,60998,152946"/>
                </v:shape>
                <w10:anchorlock/>
              </v:group>
            </w:pict>
          </mc:Fallback>
        </mc:AlternateContent>
      </w:r>
      <w:r>
        <w:rPr>
          <w:rFonts w:ascii="Arial" w:eastAsia="Arial" w:hAnsi="Arial" w:cs="Arial"/>
          <w:b/>
          <w:sz w:val="26"/>
        </w:rPr>
        <w:tab/>
      </w:r>
      <w:proofErr w:type="spellStart"/>
      <w:r>
        <w:rPr>
          <w:rFonts w:ascii="Arial" w:eastAsia="Arial" w:hAnsi="Arial" w:cs="Arial"/>
          <w:b/>
          <w:sz w:val="26"/>
        </w:rPr>
        <w:t>Kerawa</w:t>
      </w:r>
      <w:proofErr w:type="spellEnd"/>
      <w:r>
        <w:rPr>
          <w:rFonts w:ascii="Arial" w:eastAsia="Arial" w:hAnsi="Arial" w:cs="Arial"/>
          <w:b/>
          <w:sz w:val="26"/>
        </w:rPr>
        <w:t xml:space="preserve"> </w:t>
      </w:r>
      <w:proofErr w:type="spellStart"/>
      <w:r>
        <w:rPr>
          <w:rFonts w:ascii="Arial" w:eastAsia="Arial" w:hAnsi="Arial" w:cs="Arial"/>
          <w:b/>
          <w:sz w:val="26"/>
        </w:rPr>
        <w:t>massakare</w:t>
      </w:r>
      <w:proofErr w:type="spellEnd"/>
      <w:r>
        <w:rPr>
          <w:rFonts w:ascii="Arial" w:eastAsia="Arial" w:hAnsi="Arial" w:cs="Arial"/>
          <w:b/>
          <w:sz w:val="26"/>
        </w:rPr>
        <w:t xml:space="preserve"> by Boys brigade, </w:t>
      </w:r>
      <w:proofErr w:type="spellStart"/>
      <w:r>
        <w:rPr>
          <w:rFonts w:ascii="Arial" w:eastAsia="Arial" w:hAnsi="Arial" w:cs="Arial"/>
          <w:b/>
          <w:sz w:val="26"/>
        </w:rPr>
        <w:t>kimeta</w:t>
      </w:r>
      <w:proofErr w:type="spellEnd"/>
      <w:r>
        <w:rPr>
          <w:rFonts w:ascii="Arial" w:eastAsia="Arial" w:hAnsi="Arial" w:cs="Arial"/>
          <w:b/>
          <w:sz w:val="26"/>
        </w:rPr>
        <w:t xml:space="preserve"> Yola. </w:t>
      </w:r>
    </w:p>
    <w:sectPr w:rsidR="00BA5A78" w:rsidRPr="00E50A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733B7"/>
    <w:multiLevelType w:val="multilevel"/>
    <w:tmpl w:val="5BE00482"/>
    <w:lvl w:ilvl="0">
      <w:start w:val="1"/>
      <w:numFmt w:val="lowerRoman"/>
      <w:lvlText w:val="%1."/>
      <w:lvlJc w:val="left"/>
      <w:pPr>
        <w:ind w:left="1800" w:hanging="360"/>
      </w:pPr>
      <w:rPr>
        <w:rFonts w:ascii="Calibri" w:eastAsia="Calibri" w:hAnsi="Calibri" w:cs="Calibri"/>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2C240FFA"/>
    <w:multiLevelType w:val="hybridMultilevel"/>
    <w:tmpl w:val="58866D9E"/>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 w15:restartNumberingAfterBreak="0">
    <w:nsid w:val="36132454"/>
    <w:multiLevelType w:val="multilevel"/>
    <w:tmpl w:val="BE1CE8F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2F207D"/>
    <w:multiLevelType w:val="multilevel"/>
    <w:tmpl w:val="30385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7217EBC"/>
    <w:multiLevelType w:val="hybridMultilevel"/>
    <w:tmpl w:val="D670022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27494130">
    <w:abstractNumId w:val="4"/>
  </w:num>
  <w:num w:numId="2" w16cid:durableId="473984124">
    <w:abstractNumId w:val="1"/>
  </w:num>
  <w:num w:numId="3" w16cid:durableId="1755977912">
    <w:abstractNumId w:val="3"/>
    <w:lvlOverride w:ilvl="0"/>
    <w:lvlOverride w:ilvl="1"/>
    <w:lvlOverride w:ilvl="2"/>
    <w:lvlOverride w:ilvl="3"/>
    <w:lvlOverride w:ilvl="4"/>
    <w:lvlOverride w:ilvl="5"/>
    <w:lvlOverride w:ilvl="6"/>
    <w:lvlOverride w:ilvl="7"/>
    <w:lvlOverride w:ilvl="8"/>
  </w:num>
  <w:num w:numId="4" w16cid:durableId="17320699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7771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95"/>
    <w:rsid w:val="000139A9"/>
    <w:rsid w:val="00021C29"/>
    <w:rsid w:val="0006474E"/>
    <w:rsid w:val="0006509A"/>
    <w:rsid w:val="000B5501"/>
    <w:rsid w:val="000B6DFD"/>
    <w:rsid w:val="000B738F"/>
    <w:rsid w:val="000C4E52"/>
    <w:rsid w:val="000D030C"/>
    <w:rsid w:val="000D50AA"/>
    <w:rsid w:val="000E01A4"/>
    <w:rsid w:val="000F6701"/>
    <w:rsid w:val="00112770"/>
    <w:rsid w:val="00123DA5"/>
    <w:rsid w:val="00165533"/>
    <w:rsid w:val="00171B72"/>
    <w:rsid w:val="00180C59"/>
    <w:rsid w:val="001A10BE"/>
    <w:rsid w:val="001F3597"/>
    <w:rsid w:val="00203CCA"/>
    <w:rsid w:val="00241400"/>
    <w:rsid w:val="002716E8"/>
    <w:rsid w:val="002727BF"/>
    <w:rsid w:val="002818C6"/>
    <w:rsid w:val="002D7053"/>
    <w:rsid w:val="002F1FEF"/>
    <w:rsid w:val="003346F7"/>
    <w:rsid w:val="00356774"/>
    <w:rsid w:val="00361C74"/>
    <w:rsid w:val="00374FBB"/>
    <w:rsid w:val="00387039"/>
    <w:rsid w:val="00390ACE"/>
    <w:rsid w:val="00392326"/>
    <w:rsid w:val="003C04AB"/>
    <w:rsid w:val="003F4E2B"/>
    <w:rsid w:val="00443DA3"/>
    <w:rsid w:val="004A1197"/>
    <w:rsid w:val="004A6BA9"/>
    <w:rsid w:val="004C3919"/>
    <w:rsid w:val="004D721E"/>
    <w:rsid w:val="004F7126"/>
    <w:rsid w:val="00501A21"/>
    <w:rsid w:val="00505399"/>
    <w:rsid w:val="005148A1"/>
    <w:rsid w:val="00516E3B"/>
    <w:rsid w:val="005D673C"/>
    <w:rsid w:val="00621613"/>
    <w:rsid w:val="00622C02"/>
    <w:rsid w:val="006374C9"/>
    <w:rsid w:val="00654A41"/>
    <w:rsid w:val="00670EA2"/>
    <w:rsid w:val="006805EB"/>
    <w:rsid w:val="006A6849"/>
    <w:rsid w:val="006B79FA"/>
    <w:rsid w:val="006C175B"/>
    <w:rsid w:val="006C5621"/>
    <w:rsid w:val="006C56BD"/>
    <w:rsid w:val="006D7E3B"/>
    <w:rsid w:val="006E79C2"/>
    <w:rsid w:val="007413EC"/>
    <w:rsid w:val="00755303"/>
    <w:rsid w:val="00755CAB"/>
    <w:rsid w:val="007A73BC"/>
    <w:rsid w:val="007C1263"/>
    <w:rsid w:val="007C12F6"/>
    <w:rsid w:val="007C39DA"/>
    <w:rsid w:val="007D693B"/>
    <w:rsid w:val="007E6A0C"/>
    <w:rsid w:val="007F2EB6"/>
    <w:rsid w:val="00805008"/>
    <w:rsid w:val="0085442A"/>
    <w:rsid w:val="00884743"/>
    <w:rsid w:val="00896403"/>
    <w:rsid w:val="0089712C"/>
    <w:rsid w:val="008D68B3"/>
    <w:rsid w:val="0092368C"/>
    <w:rsid w:val="00925C36"/>
    <w:rsid w:val="00934692"/>
    <w:rsid w:val="0097211C"/>
    <w:rsid w:val="009A1BCE"/>
    <w:rsid w:val="009A6598"/>
    <w:rsid w:val="009C37B9"/>
    <w:rsid w:val="009D3DE6"/>
    <w:rsid w:val="009E35A2"/>
    <w:rsid w:val="009F2207"/>
    <w:rsid w:val="00A25BAB"/>
    <w:rsid w:val="00A43CA5"/>
    <w:rsid w:val="00A64501"/>
    <w:rsid w:val="00A815C9"/>
    <w:rsid w:val="00A85B68"/>
    <w:rsid w:val="00AF3AA4"/>
    <w:rsid w:val="00AF5BF3"/>
    <w:rsid w:val="00B04146"/>
    <w:rsid w:val="00B67EC3"/>
    <w:rsid w:val="00B81EAF"/>
    <w:rsid w:val="00B90753"/>
    <w:rsid w:val="00BA5A78"/>
    <w:rsid w:val="00BB0475"/>
    <w:rsid w:val="00BD1BBD"/>
    <w:rsid w:val="00BD3C0E"/>
    <w:rsid w:val="00C04F95"/>
    <w:rsid w:val="00C071D5"/>
    <w:rsid w:val="00C22437"/>
    <w:rsid w:val="00C23535"/>
    <w:rsid w:val="00C25948"/>
    <w:rsid w:val="00C319CF"/>
    <w:rsid w:val="00C33723"/>
    <w:rsid w:val="00C958AF"/>
    <w:rsid w:val="00CA5347"/>
    <w:rsid w:val="00CA64D4"/>
    <w:rsid w:val="00CA6AFF"/>
    <w:rsid w:val="00CD0536"/>
    <w:rsid w:val="00CF08C5"/>
    <w:rsid w:val="00CF13B6"/>
    <w:rsid w:val="00D1024D"/>
    <w:rsid w:val="00D1620E"/>
    <w:rsid w:val="00D26AC1"/>
    <w:rsid w:val="00D31914"/>
    <w:rsid w:val="00D33017"/>
    <w:rsid w:val="00D57AB2"/>
    <w:rsid w:val="00D62A77"/>
    <w:rsid w:val="00D773A9"/>
    <w:rsid w:val="00D8311C"/>
    <w:rsid w:val="00DB491B"/>
    <w:rsid w:val="00DD3919"/>
    <w:rsid w:val="00E15DF4"/>
    <w:rsid w:val="00E3078E"/>
    <w:rsid w:val="00E30B5A"/>
    <w:rsid w:val="00E3243B"/>
    <w:rsid w:val="00E50AA7"/>
    <w:rsid w:val="00E7390A"/>
    <w:rsid w:val="00E95861"/>
    <w:rsid w:val="00EB3E8A"/>
    <w:rsid w:val="00EE250C"/>
    <w:rsid w:val="00EE491B"/>
    <w:rsid w:val="00EF1C57"/>
    <w:rsid w:val="00EF5621"/>
    <w:rsid w:val="00F050E1"/>
    <w:rsid w:val="00F11C3B"/>
    <w:rsid w:val="00F12684"/>
    <w:rsid w:val="00F54431"/>
    <w:rsid w:val="00F54F7D"/>
    <w:rsid w:val="00F6576A"/>
    <w:rsid w:val="00F93CCC"/>
    <w:rsid w:val="00FA12C8"/>
    <w:rsid w:val="00FD0A47"/>
    <w:rsid w:val="00FD1EA0"/>
    <w:rsid w:val="00FD2FC3"/>
    <w:rsid w:val="00FF397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CDFC"/>
  <w15:chartTrackingRefBased/>
  <w15:docId w15:val="{EB86817E-3087-4E55-8C3A-2690BC89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F95"/>
    <w:pPr>
      <w:ind w:left="720"/>
      <w:contextualSpacing/>
    </w:pPr>
  </w:style>
  <w:style w:type="character" w:styleId="Hyperlink">
    <w:name w:val="Hyperlink"/>
    <w:basedOn w:val="DefaultParagraphFont"/>
    <w:uiPriority w:val="99"/>
    <w:unhideWhenUsed/>
    <w:rsid w:val="00C04F95"/>
    <w:rPr>
      <w:color w:val="0563C1" w:themeColor="hyperlink"/>
      <w:u w:val="single"/>
    </w:rPr>
  </w:style>
  <w:style w:type="paragraph" w:styleId="NormalWeb">
    <w:name w:val="Normal (Web)"/>
    <w:basedOn w:val="Normal"/>
    <w:uiPriority w:val="99"/>
    <w:unhideWhenUsed/>
    <w:rsid w:val="004D721E"/>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UnresolvedMention">
    <w:name w:val="Unresolved Mention"/>
    <w:basedOn w:val="DefaultParagraphFont"/>
    <w:uiPriority w:val="99"/>
    <w:semiHidden/>
    <w:unhideWhenUsed/>
    <w:rsid w:val="00112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66405">
      <w:bodyDiv w:val="1"/>
      <w:marLeft w:val="0"/>
      <w:marRight w:val="0"/>
      <w:marTop w:val="0"/>
      <w:marBottom w:val="0"/>
      <w:divBdr>
        <w:top w:val="none" w:sz="0" w:space="0" w:color="auto"/>
        <w:left w:val="none" w:sz="0" w:space="0" w:color="auto"/>
        <w:bottom w:val="none" w:sz="0" w:space="0" w:color="auto"/>
        <w:right w:val="none" w:sz="0" w:space="0" w:color="auto"/>
      </w:divBdr>
    </w:div>
    <w:div w:id="116412136">
      <w:bodyDiv w:val="1"/>
      <w:marLeft w:val="0"/>
      <w:marRight w:val="0"/>
      <w:marTop w:val="0"/>
      <w:marBottom w:val="0"/>
      <w:divBdr>
        <w:top w:val="none" w:sz="0" w:space="0" w:color="auto"/>
        <w:left w:val="none" w:sz="0" w:space="0" w:color="auto"/>
        <w:bottom w:val="none" w:sz="0" w:space="0" w:color="auto"/>
        <w:right w:val="none" w:sz="0" w:space="0" w:color="auto"/>
      </w:divBdr>
    </w:div>
    <w:div w:id="277681112">
      <w:bodyDiv w:val="1"/>
      <w:marLeft w:val="0"/>
      <w:marRight w:val="0"/>
      <w:marTop w:val="0"/>
      <w:marBottom w:val="0"/>
      <w:divBdr>
        <w:top w:val="none" w:sz="0" w:space="0" w:color="auto"/>
        <w:left w:val="none" w:sz="0" w:space="0" w:color="auto"/>
        <w:bottom w:val="none" w:sz="0" w:space="0" w:color="auto"/>
        <w:right w:val="none" w:sz="0" w:space="0" w:color="auto"/>
      </w:divBdr>
    </w:div>
    <w:div w:id="448084369">
      <w:bodyDiv w:val="1"/>
      <w:marLeft w:val="0"/>
      <w:marRight w:val="0"/>
      <w:marTop w:val="0"/>
      <w:marBottom w:val="0"/>
      <w:divBdr>
        <w:top w:val="none" w:sz="0" w:space="0" w:color="auto"/>
        <w:left w:val="none" w:sz="0" w:space="0" w:color="auto"/>
        <w:bottom w:val="none" w:sz="0" w:space="0" w:color="auto"/>
        <w:right w:val="none" w:sz="0" w:space="0" w:color="auto"/>
      </w:divBdr>
    </w:div>
    <w:div w:id="725758415">
      <w:bodyDiv w:val="1"/>
      <w:marLeft w:val="0"/>
      <w:marRight w:val="0"/>
      <w:marTop w:val="0"/>
      <w:marBottom w:val="0"/>
      <w:divBdr>
        <w:top w:val="none" w:sz="0" w:space="0" w:color="auto"/>
        <w:left w:val="none" w:sz="0" w:space="0" w:color="auto"/>
        <w:bottom w:val="none" w:sz="0" w:space="0" w:color="auto"/>
        <w:right w:val="none" w:sz="0" w:space="0" w:color="auto"/>
      </w:divBdr>
    </w:div>
    <w:div w:id="849612036">
      <w:bodyDiv w:val="1"/>
      <w:marLeft w:val="0"/>
      <w:marRight w:val="0"/>
      <w:marTop w:val="0"/>
      <w:marBottom w:val="0"/>
      <w:divBdr>
        <w:top w:val="none" w:sz="0" w:space="0" w:color="auto"/>
        <w:left w:val="none" w:sz="0" w:space="0" w:color="auto"/>
        <w:bottom w:val="none" w:sz="0" w:space="0" w:color="auto"/>
        <w:right w:val="none" w:sz="0" w:space="0" w:color="auto"/>
      </w:divBdr>
    </w:div>
    <w:div w:id="1027372005">
      <w:bodyDiv w:val="1"/>
      <w:marLeft w:val="0"/>
      <w:marRight w:val="0"/>
      <w:marTop w:val="0"/>
      <w:marBottom w:val="0"/>
      <w:divBdr>
        <w:top w:val="none" w:sz="0" w:space="0" w:color="auto"/>
        <w:left w:val="none" w:sz="0" w:space="0" w:color="auto"/>
        <w:bottom w:val="none" w:sz="0" w:space="0" w:color="auto"/>
        <w:right w:val="none" w:sz="0" w:space="0" w:color="auto"/>
      </w:divBdr>
    </w:div>
    <w:div w:id="1309244415">
      <w:bodyDiv w:val="1"/>
      <w:marLeft w:val="0"/>
      <w:marRight w:val="0"/>
      <w:marTop w:val="0"/>
      <w:marBottom w:val="0"/>
      <w:divBdr>
        <w:top w:val="none" w:sz="0" w:space="0" w:color="auto"/>
        <w:left w:val="none" w:sz="0" w:space="0" w:color="auto"/>
        <w:bottom w:val="none" w:sz="0" w:space="0" w:color="auto"/>
        <w:right w:val="none" w:sz="0" w:space="0" w:color="auto"/>
      </w:divBdr>
    </w:div>
    <w:div w:id="1481191575">
      <w:bodyDiv w:val="1"/>
      <w:marLeft w:val="0"/>
      <w:marRight w:val="0"/>
      <w:marTop w:val="0"/>
      <w:marBottom w:val="0"/>
      <w:divBdr>
        <w:top w:val="none" w:sz="0" w:space="0" w:color="auto"/>
        <w:left w:val="none" w:sz="0" w:space="0" w:color="auto"/>
        <w:bottom w:val="none" w:sz="0" w:space="0" w:color="auto"/>
        <w:right w:val="none" w:sz="0" w:space="0" w:color="auto"/>
      </w:divBdr>
    </w:div>
    <w:div w:id="1674802234">
      <w:bodyDiv w:val="1"/>
      <w:marLeft w:val="0"/>
      <w:marRight w:val="0"/>
      <w:marTop w:val="0"/>
      <w:marBottom w:val="0"/>
      <w:divBdr>
        <w:top w:val="none" w:sz="0" w:space="0" w:color="auto"/>
        <w:left w:val="none" w:sz="0" w:space="0" w:color="auto"/>
        <w:bottom w:val="none" w:sz="0" w:space="0" w:color="auto"/>
        <w:right w:val="none" w:sz="0" w:space="0" w:color="auto"/>
      </w:divBdr>
    </w:div>
    <w:div w:id="1771704044">
      <w:bodyDiv w:val="1"/>
      <w:marLeft w:val="0"/>
      <w:marRight w:val="0"/>
      <w:marTop w:val="0"/>
      <w:marBottom w:val="0"/>
      <w:divBdr>
        <w:top w:val="none" w:sz="0" w:space="0" w:color="auto"/>
        <w:left w:val="none" w:sz="0" w:space="0" w:color="auto"/>
        <w:bottom w:val="none" w:sz="0" w:space="0" w:color="auto"/>
        <w:right w:val="none" w:sz="0" w:space="0" w:color="auto"/>
      </w:divBdr>
    </w:div>
    <w:div w:id="18139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png"/><Relationship Id="rId63" Type="http://schemas.openxmlformats.org/officeDocument/2006/relationships/image" Target="media/image52.png"/><Relationship Id="rId7" Type="http://schemas.openxmlformats.org/officeDocument/2006/relationships/hyperlink" Target="http://www.tftfoundation.org.ng" TargetMode="Externa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diagramQuickStyle" Target="diagrams/quickStyle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4.jp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g"/><Relationship Id="rId49" Type="http://schemas.openxmlformats.org/officeDocument/2006/relationships/image" Target="media/image38.jpe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diagramLayout" Target="diagrams/layout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hyperlink" Target="mailto:tftf@tftfoundation.org"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yperlink" Target="mailto:tftf@tftfoundation.org" TargetMode="External"/><Relationship Id="rId8" Type="http://schemas.openxmlformats.org/officeDocument/2006/relationships/hyperlink" Target="http://www.tftfoundation.org.ng" TargetMode="External"/><Relationship Id="rId51"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g"/><Relationship Id="rId46" Type="http://schemas.openxmlformats.org/officeDocument/2006/relationships/image" Target="media/image35.jpeg"/><Relationship Id="rId59" Type="http://schemas.openxmlformats.org/officeDocument/2006/relationships/image" Target="media/image48.png"/><Relationship Id="rId67" Type="http://schemas.openxmlformats.org/officeDocument/2006/relationships/theme" Target="theme/theme1.xml"/><Relationship Id="rId20" Type="http://schemas.openxmlformats.org/officeDocument/2006/relationships/image" Target="media/image9.jpeg"/><Relationship Id="rId41" Type="http://schemas.openxmlformats.org/officeDocument/2006/relationships/image" Target="media/image30.jpg"/><Relationship Id="rId54" Type="http://schemas.openxmlformats.org/officeDocument/2006/relationships/image" Target="media/image43.png"/><Relationship Id="rId62" Type="http://schemas.openxmlformats.org/officeDocument/2006/relationships/image" Target="media/image5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2BF917-F230-403F-9FF3-674CC4F7234A}"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NG"/>
        </a:p>
      </dgm:t>
    </dgm:pt>
    <dgm:pt modelId="{48B1074E-DC46-4C9D-9655-6F7AE4FFBE2B}">
      <dgm:prSet phldrT="[Text]" custT="1"/>
      <dgm:spPr/>
      <dgm:t>
        <a:bodyPr/>
        <a:lstStyle/>
        <a:p>
          <a:r>
            <a:rPr lang="en-US" sz="900" b="1">
              <a:latin typeface="Garamond" panose="02020404030301010803" pitchFamily="18" charset="0"/>
            </a:rPr>
            <a:t>International Commemorative Days</a:t>
          </a:r>
          <a:endParaRPr lang="en-NG" sz="900" b="1">
            <a:latin typeface="Garamond" panose="02020404030301010803" pitchFamily="18" charset="0"/>
          </a:endParaRPr>
        </a:p>
      </dgm:t>
    </dgm:pt>
    <dgm:pt modelId="{2295FBC9-B2B1-4789-BFE4-F092778C2553}" type="parTrans" cxnId="{2BE5CB06-7F66-4426-878E-485574EA30F2}">
      <dgm:prSet/>
      <dgm:spPr/>
      <dgm:t>
        <a:bodyPr/>
        <a:lstStyle/>
        <a:p>
          <a:endParaRPr lang="en-NG"/>
        </a:p>
      </dgm:t>
    </dgm:pt>
    <dgm:pt modelId="{6E591318-3843-42A9-9383-033EE1A15836}" type="sibTrans" cxnId="{2BE5CB06-7F66-4426-878E-485574EA30F2}">
      <dgm:prSet/>
      <dgm:spPr/>
      <dgm:t>
        <a:bodyPr/>
        <a:lstStyle/>
        <a:p>
          <a:endParaRPr lang="en-NG"/>
        </a:p>
      </dgm:t>
    </dgm:pt>
    <dgm:pt modelId="{DA5C42BC-889C-4EE5-9B91-3CC9D7E71CB7}">
      <dgm:prSet phldrT="[Text]"/>
      <dgm:spPr/>
      <dgm:t>
        <a:bodyPr/>
        <a:lstStyle/>
        <a:p>
          <a:r>
            <a:rPr lang="en-US" b="1"/>
            <a:t>66</a:t>
          </a:r>
          <a:endParaRPr lang="en-NG" b="1"/>
        </a:p>
      </dgm:t>
    </dgm:pt>
    <dgm:pt modelId="{033AC4F6-98C8-48C7-AE44-BBD7F44820A7}" type="parTrans" cxnId="{4AF66BEF-71FF-486D-A199-58C6CBB1616C}">
      <dgm:prSet/>
      <dgm:spPr/>
      <dgm:t>
        <a:bodyPr/>
        <a:lstStyle/>
        <a:p>
          <a:endParaRPr lang="en-NG"/>
        </a:p>
      </dgm:t>
    </dgm:pt>
    <dgm:pt modelId="{37B1494A-74F3-4A03-850F-E479BFEDF020}" type="sibTrans" cxnId="{4AF66BEF-71FF-486D-A199-58C6CBB1616C}">
      <dgm:prSet/>
      <dgm:spPr/>
      <dgm:t>
        <a:bodyPr/>
        <a:lstStyle/>
        <a:p>
          <a:endParaRPr lang="en-NG"/>
        </a:p>
      </dgm:t>
    </dgm:pt>
    <dgm:pt modelId="{B7C83C96-80BA-4E45-A02B-0B6C8E4234F4}">
      <dgm:prSet phldrT="[Text]" custT="1"/>
      <dgm:spPr/>
      <dgm:t>
        <a:bodyPr/>
        <a:lstStyle/>
        <a:p>
          <a:r>
            <a:rPr lang="en-US" sz="900" b="1">
              <a:latin typeface="Garamond" panose="02020404030301010803" pitchFamily="18" charset="0"/>
            </a:rPr>
            <a:t>SRH-R</a:t>
          </a:r>
        </a:p>
        <a:p>
          <a:r>
            <a:rPr lang="en-US" sz="900" b="1">
              <a:latin typeface="Garamond" panose="02020404030301010803" pitchFamily="18" charset="0"/>
            </a:rPr>
            <a:t>Welead Project</a:t>
          </a:r>
          <a:endParaRPr lang="en-NG" sz="900" b="1">
            <a:latin typeface="Garamond" panose="02020404030301010803" pitchFamily="18" charset="0"/>
          </a:endParaRPr>
        </a:p>
      </dgm:t>
    </dgm:pt>
    <dgm:pt modelId="{45C0C6C3-9054-45BE-B4BB-76019D87DE78}" type="parTrans" cxnId="{74E8F628-958C-4532-AC1A-E8A196F06B35}">
      <dgm:prSet/>
      <dgm:spPr/>
      <dgm:t>
        <a:bodyPr/>
        <a:lstStyle/>
        <a:p>
          <a:endParaRPr lang="en-NG"/>
        </a:p>
      </dgm:t>
    </dgm:pt>
    <dgm:pt modelId="{04F204B2-3B89-4152-ABFF-6627F8A54EBD}" type="sibTrans" cxnId="{74E8F628-958C-4532-AC1A-E8A196F06B35}">
      <dgm:prSet/>
      <dgm:spPr/>
      <dgm:t>
        <a:bodyPr/>
        <a:lstStyle/>
        <a:p>
          <a:endParaRPr lang="en-NG"/>
        </a:p>
      </dgm:t>
    </dgm:pt>
    <dgm:pt modelId="{D5C60EE5-7298-44D1-B61F-2C0B75751188}">
      <dgm:prSet phldrT="[Text]"/>
      <dgm:spPr/>
      <dgm:t>
        <a:bodyPr/>
        <a:lstStyle/>
        <a:p>
          <a:r>
            <a:rPr lang="en-US" b="1"/>
            <a:t>10,389,761</a:t>
          </a:r>
          <a:endParaRPr lang="en-NG" b="1"/>
        </a:p>
      </dgm:t>
    </dgm:pt>
    <dgm:pt modelId="{070F4613-EAEF-4195-BF17-12AAE7E86FCF}" type="parTrans" cxnId="{867C8331-F903-4C67-A368-AB4E91DD38C0}">
      <dgm:prSet/>
      <dgm:spPr/>
      <dgm:t>
        <a:bodyPr/>
        <a:lstStyle/>
        <a:p>
          <a:endParaRPr lang="en-NG"/>
        </a:p>
      </dgm:t>
    </dgm:pt>
    <dgm:pt modelId="{8BB72E4E-05EA-4B01-AA30-2C7CF05F37FA}" type="sibTrans" cxnId="{867C8331-F903-4C67-A368-AB4E91DD38C0}">
      <dgm:prSet/>
      <dgm:spPr/>
      <dgm:t>
        <a:bodyPr/>
        <a:lstStyle/>
        <a:p>
          <a:endParaRPr lang="en-NG"/>
        </a:p>
      </dgm:t>
    </dgm:pt>
    <dgm:pt modelId="{F2E4F400-A8B6-479B-AD80-DCA1788697EE}">
      <dgm:prSet phldrT="[Text]" custT="1"/>
      <dgm:spPr/>
      <dgm:t>
        <a:bodyPr/>
        <a:lstStyle/>
        <a:p>
          <a:r>
            <a:rPr lang="en-US" sz="900" b="1"/>
            <a:t>Gender Based Violence (GBV) Project</a:t>
          </a:r>
          <a:endParaRPr lang="en-NG" sz="900" b="1"/>
        </a:p>
      </dgm:t>
    </dgm:pt>
    <dgm:pt modelId="{67DE3815-BA1D-47A7-86FF-398440836777}" type="parTrans" cxnId="{F804F369-60B9-4B6C-9BB0-BAA81E299FFB}">
      <dgm:prSet/>
      <dgm:spPr/>
      <dgm:t>
        <a:bodyPr/>
        <a:lstStyle/>
        <a:p>
          <a:endParaRPr lang="en-NG"/>
        </a:p>
      </dgm:t>
    </dgm:pt>
    <dgm:pt modelId="{F317A0BD-A603-4BDE-A7CB-E4BEE5B8FAE4}" type="sibTrans" cxnId="{F804F369-60B9-4B6C-9BB0-BAA81E299FFB}">
      <dgm:prSet/>
      <dgm:spPr/>
      <dgm:t>
        <a:bodyPr/>
        <a:lstStyle/>
        <a:p>
          <a:endParaRPr lang="en-NG"/>
        </a:p>
      </dgm:t>
    </dgm:pt>
    <dgm:pt modelId="{39806A64-B348-4A51-80AF-02DBBB1E8726}">
      <dgm:prSet phldrT="[Text]"/>
      <dgm:spPr/>
      <dgm:t>
        <a:bodyPr/>
        <a:lstStyle/>
        <a:p>
          <a:r>
            <a:rPr lang="en-US" b="1"/>
            <a:t>30</a:t>
          </a:r>
          <a:endParaRPr lang="en-NG" b="1"/>
        </a:p>
      </dgm:t>
    </dgm:pt>
    <dgm:pt modelId="{C8C607A2-EE44-4D09-85F5-05EA2AC8CC56}" type="parTrans" cxnId="{DE77CD93-0378-4961-88EC-3607C5A2FFF0}">
      <dgm:prSet/>
      <dgm:spPr/>
      <dgm:t>
        <a:bodyPr/>
        <a:lstStyle/>
        <a:p>
          <a:endParaRPr lang="en-NG"/>
        </a:p>
      </dgm:t>
    </dgm:pt>
    <dgm:pt modelId="{F81D2EBD-992B-4B3A-A29A-B895567E12CF}" type="sibTrans" cxnId="{DE77CD93-0378-4961-88EC-3607C5A2FFF0}">
      <dgm:prSet/>
      <dgm:spPr/>
      <dgm:t>
        <a:bodyPr/>
        <a:lstStyle/>
        <a:p>
          <a:endParaRPr lang="en-NG"/>
        </a:p>
      </dgm:t>
    </dgm:pt>
    <dgm:pt modelId="{CB8B6467-AE55-4FD7-B440-4C555076CFAF}">
      <dgm:prSet phldrT="[Text]" custT="1"/>
      <dgm:spPr/>
      <dgm:t>
        <a:bodyPr/>
        <a:lstStyle/>
        <a:p>
          <a:r>
            <a:rPr lang="en-US" sz="900" b="1">
              <a:latin typeface="Garamond" panose="02020404030301010803" pitchFamily="18" charset="0"/>
            </a:rPr>
            <a:t>North-East Connection Project</a:t>
          </a:r>
          <a:endParaRPr lang="en-NG" sz="900" b="1">
            <a:latin typeface="Garamond" panose="02020404030301010803" pitchFamily="18" charset="0"/>
          </a:endParaRPr>
        </a:p>
      </dgm:t>
    </dgm:pt>
    <dgm:pt modelId="{FCC5182F-9F62-4931-9953-781769730264}" type="parTrans" cxnId="{9439B480-E751-480B-BB19-37595211384D}">
      <dgm:prSet/>
      <dgm:spPr/>
      <dgm:t>
        <a:bodyPr/>
        <a:lstStyle/>
        <a:p>
          <a:endParaRPr lang="en-NG"/>
        </a:p>
      </dgm:t>
    </dgm:pt>
    <dgm:pt modelId="{BE46940A-0EED-4159-B80F-07684AE288DE}" type="sibTrans" cxnId="{9439B480-E751-480B-BB19-37595211384D}">
      <dgm:prSet/>
      <dgm:spPr/>
      <dgm:t>
        <a:bodyPr/>
        <a:lstStyle/>
        <a:p>
          <a:endParaRPr lang="en-NG"/>
        </a:p>
      </dgm:t>
    </dgm:pt>
    <dgm:pt modelId="{D87A5D8C-BBCE-472D-BD19-2BC6FB9A53D7}">
      <dgm:prSet phldrT="[Text]"/>
      <dgm:spPr/>
      <dgm:t>
        <a:bodyPr/>
        <a:lstStyle/>
        <a:p>
          <a:r>
            <a:rPr lang="en-US" b="1"/>
            <a:t>30</a:t>
          </a:r>
          <a:endParaRPr lang="en-NG" b="1"/>
        </a:p>
      </dgm:t>
    </dgm:pt>
    <dgm:pt modelId="{33D08ED5-CA12-481F-84FB-E7CB35A7ACDD}" type="parTrans" cxnId="{212D9D63-F36D-4526-9812-D8B9484208C0}">
      <dgm:prSet/>
      <dgm:spPr/>
      <dgm:t>
        <a:bodyPr/>
        <a:lstStyle/>
        <a:p>
          <a:endParaRPr lang="en-NG"/>
        </a:p>
      </dgm:t>
    </dgm:pt>
    <dgm:pt modelId="{8719BAD2-95DD-40E8-8326-119D8FA9EF48}" type="sibTrans" cxnId="{212D9D63-F36D-4526-9812-D8B9484208C0}">
      <dgm:prSet/>
      <dgm:spPr/>
      <dgm:t>
        <a:bodyPr/>
        <a:lstStyle/>
        <a:p>
          <a:endParaRPr lang="en-NG"/>
        </a:p>
      </dgm:t>
    </dgm:pt>
    <dgm:pt modelId="{62202A6C-69A2-4318-B6DA-4CD3BCEFEEBE}" type="pres">
      <dgm:prSet presAssocID="{C82BF917-F230-403F-9FF3-674CC4F7234A}" presName="cycleMatrixDiagram" presStyleCnt="0">
        <dgm:presLayoutVars>
          <dgm:chMax val="1"/>
          <dgm:dir/>
          <dgm:animLvl val="lvl"/>
          <dgm:resizeHandles val="exact"/>
        </dgm:presLayoutVars>
      </dgm:prSet>
      <dgm:spPr/>
    </dgm:pt>
    <dgm:pt modelId="{AE96606F-A830-440C-9C32-AD6BBC3D8245}" type="pres">
      <dgm:prSet presAssocID="{C82BF917-F230-403F-9FF3-674CC4F7234A}" presName="children" presStyleCnt="0"/>
      <dgm:spPr/>
    </dgm:pt>
    <dgm:pt modelId="{FA75BB24-2DE3-4553-98E3-67AE6B72E0E4}" type="pres">
      <dgm:prSet presAssocID="{C82BF917-F230-403F-9FF3-674CC4F7234A}" presName="child1group" presStyleCnt="0"/>
      <dgm:spPr/>
    </dgm:pt>
    <dgm:pt modelId="{49B841F5-8149-4945-88CB-8B8C75647125}" type="pres">
      <dgm:prSet presAssocID="{C82BF917-F230-403F-9FF3-674CC4F7234A}" presName="child1" presStyleLbl="bgAcc1" presStyleIdx="0" presStyleCnt="4"/>
      <dgm:spPr/>
    </dgm:pt>
    <dgm:pt modelId="{BC8B155F-12A9-4DC3-9A85-152247B985EB}" type="pres">
      <dgm:prSet presAssocID="{C82BF917-F230-403F-9FF3-674CC4F7234A}" presName="child1Text" presStyleLbl="bgAcc1" presStyleIdx="0" presStyleCnt="4">
        <dgm:presLayoutVars>
          <dgm:bulletEnabled val="1"/>
        </dgm:presLayoutVars>
      </dgm:prSet>
      <dgm:spPr/>
    </dgm:pt>
    <dgm:pt modelId="{2DCD8DE5-F4A0-4E6E-AEBF-C13BAF70E2B8}" type="pres">
      <dgm:prSet presAssocID="{C82BF917-F230-403F-9FF3-674CC4F7234A}" presName="child2group" presStyleCnt="0"/>
      <dgm:spPr/>
    </dgm:pt>
    <dgm:pt modelId="{D78E291E-BEF3-48E6-B862-7CA0A6EFAAE1}" type="pres">
      <dgm:prSet presAssocID="{C82BF917-F230-403F-9FF3-674CC4F7234A}" presName="child2" presStyleLbl="bgAcc1" presStyleIdx="1" presStyleCnt="4"/>
      <dgm:spPr/>
    </dgm:pt>
    <dgm:pt modelId="{52E14023-FBAD-47BB-9771-9AD165CE31B1}" type="pres">
      <dgm:prSet presAssocID="{C82BF917-F230-403F-9FF3-674CC4F7234A}" presName="child2Text" presStyleLbl="bgAcc1" presStyleIdx="1" presStyleCnt="4">
        <dgm:presLayoutVars>
          <dgm:bulletEnabled val="1"/>
        </dgm:presLayoutVars>
      </dgm:prSet>
      <dgm:spPr/>
    </dgm:pt>
    <dgm:pt modelId="{B5E7CB47-D604-4FE4-81E5-BC3EBCD34959}" type="pres">
      <dgm:prSet presAssocID="{C82BF917-F230-403F-9FF3-674CC4F7234A}" presName="child3group" presStyleCnt="0"/>
      <dgm:spPr/>
    </dgm:pt>
    <dgm:pt modelId="{8D24BD0F-8792-41E6-B994-A281DB92D95E}" type="pres">
      <dgm:prSet presAssocID="{C82BF917-F230-403F-9FF3-674CC4F7234A}" presName="child3" presStyleLbl="bgAcc1" presStyleIdx="2" presStyleCnt="4"/>
      <dgm:spPr/>
    </dgm:pt>
    <dgm:pt modelId="{2860EC0A-B983-4AED-B54E-8A93CF75DD32}" type="pres">
      <dgm:prSet presAssocID="{C82BF917-F230-403F-9FF3-674CC4F7234A}" presName="child3Text" presStyleLbl="bgAcc1" presStyleIdx="2" presStyleCnt="4">
        <dgm:presLayoutVars>
          <dgm:bulletEnabled val="1"/>
        </dgm:presLayoutVars>
      </dgm:prSet>
      <dgm:spPr/>
    </dgm:pt>
    <dgm:pt modelId="{457A29E2-E19A-434B-9DAC-34A3B365C4C0}" type="pres">
      <dgm:prSet presAssocID="{C82BF917-F230-403F-9FF3-674CC4F7234A}" presName="child4group" presStyleCnt="0"/>
      <dgm:spPr/>
    </dgm:pt>
    <dgm:pt modelId="{20635DCF-2050-4C2D-B444-7236D149AD17}" type="pres">
      <dgm:prSet presAssocID="{C82BF917-F230-403F-9FF3-674CC4F7234A}" presName="child4" presStyleLbl="bgAcc1" presStyleIdx="3" presStyleCnt="4"/>
      <dgm:spPr/>
    </dgm:pt>
    <dgm:pt modelId="{CBF4982C-AEBE-4CA8-BBAC-0FF9DE8F6D00}" type="pres">
      <dgm:prSet presAssocID="{C82BF917-F230-403F-9FF3-674CC4F7234A}" presName="child4Text" presStyleLbl="bgAcc1" presStyleIdx="3" presStyleCnt="4">
        <dgm:presLayoutVars>
          <dgm:bulletEnabled val="1"/>
        </dgm:presLayoutVars>
      </dgm:prSet>
      <dgm:spPr/>
    </dgm:pt>
    <dgm:pt modelId="{1AB6F72B-E06B-4407-96E5-9CD139754512}" type="pres">
      <dgm:prSet presAssocID="{C82BF917-F230-403F-9FF3-674CC4F7234A}" presName="childPlaceholder" presStyleCnt="0"/>
      <dgm:spPr/>
    </dgm:pt>
    <dgm:pt modelId="{23807FCA-D7E7-461F-AEA6-933536268D60}" type="pres">
      <dgm:prSet presAssocID="{C82BF917-F230-403F-9FF3-674CC4F7234A}" presName="circle" presStyleCnt="0"/>
      <dgm:spPr/>
    </dgm:pt>
    <dgm:pt modelId="{D5F9177A-442D-4DC3-97DD-4ABD52449AD0}" type="pres">
      <dgm:prSet presAssocID="{C82BF917-F230-403F-9FF3-674CC4F7234A}" presName="quadrant1" presStyleLbl="node1" presStyleIdx="0" presStyleCnt="4">
        <dgm:presLayoutVars>
          <dgm:chMax val="1"/>
          <dgm:bulletEnabled val="1"/>
        </dgm:presLayoutVars>
      </dgm:prSet>
      <dgm:spPr/>
    </dgm:pt>
    <dgm:pt modelId="{561FAF4F-6A0A-41D3-897F-1DCDD661B5F0}" type="pres">
      <dgm:prSet presAssocID="{C82BF917-F230-403F-9FF3-674CC4F7234A}" presName="quadrant2" presStyleLbl="node1" presStyleIdx="1" presStyleCnt="4">
        <dgm:presLayoutVars>
          <dgm:chMax val="1"/>
          <dgm:bulletEnabled val="1"/>
        </dgm:presLayoutVars>
      </dgm:prSet>
      <dgm:spPr/>
    </dgm:pt>
    <dgm:pt modelId="{9AF0C0BD-FCE7-4BD7-8ECB-07F943BC2054}" type="pres">
      <dgm:prSet presAssocID="{C82BF917-F230-403F-9FF3-674CC4F7234A}" presName="quadrant3" presStyleLbl="node1" presStyleIdx="2" presStyleCnt="4">
        <dgm:presLayoutVars>
          <dgm:chMax val="1"/>
          <dgm:bulletEnabled val="1"/>
        </dgm:presLayoutVars>
      </dgm:prSet>
      <dgm:spPr/>
    </dgm:pt>
    <dgm:pt modelId="{17A0C79A-12A3-4565-8166-00A145C97836}" type="pres">
      <dgm:prSet presAssocID="{C82BF917-F230-403F-9FF3-674CC4F7234A}" presName="quadrant4" presStyleLbl="node1" presStyleIdx="3" presStyleCnt="4">
        <dgm:presLayoutVars>
          <dgm:chMax val="1"/>
          <dgm:bulletEnabled val="1"/>
        </dgm:presLayoutVars>
      </dgm:prSet>
      <dgm:spPr/>
    </dgm:pt>
    <dgm:pt modelId="{C5DC74DA-2752-42DA-ACC2-22F627AA475C}" type="pres">
      <dgm:prSet presAssocID="{C82BF917-F230-403F-9FF3-674CC4F7234A}" presName="quadrantPlaceholder" presStyleCnt="0"/>
      <dgm:spPr/>
    </dgm:pt>
    <dgm:pt modelId="{EF9EC92D-9E15-4C22-851F-961B5F2789A7}" type="pres">
      <dgm:prSet presAssocID="{C82BF917-F230-403F-9FF3-674CC4F7234A}" presName="center1" presStyleLbl="fgShp" presStyleIdx="0" presStyleCnt="2"/>
      <dgm:spPr/>
    </dgm:pt>
    <dgm:pt modelId="{9DEAB373-C7C1-4535-964F-1F913F3FCEC2}" type="pres">
      <dgm:prSet presAssocID="{C82BF917-F230-403F-9FF3-674CC4F7234A}" presName="center2" presStyleLbl="fgShp" presStyleIdx="1" presStyleCnt="2"/>
      <dgm:spPr/>
    </dgm:pt>
  </dgm:ptLst>
  <dgm:cxnLst>
    <dgm:cxn modelId="{2BE5CB06-7F66-4426-878E-485574EA30F2}" srcId="{C82BF917-F230-403F-9FF3-674CC4F7234A}" destId="{48B1074E-DC46-4C9D-9655-6F7AE4FFBE2B}" srcOrd="0" destOrd="0" parTransId="{2295FBC9-B2B1-4789-BFE4-F092778C2553}" sibTransId="{6E591318-3843-42A9-9383-033EE1A15836}"/>
    <dgm:cxn modelId="{388FCE14-0722-4210-A45B-2AE8E589D2F1}" type="presOf" srcId="{D87A5D8C-BBCE-472D-BD19-2BC6FB9A53D7}" destId="{CBF4982C-AEBE-4CA8-BBAC-0FF9DE8F6D00}" srcOrd="1" destOrd="0" presId="urn:microsoft.com/office/officeart/2005/8/layout/cycle4"/>
    <dgm:cxn modelId="{74E8F628-958C-4532-AC1A-E8A196F06B35}" srcId="{C82BF917-F230-403F-9FF3-674CC4F7234A}" destId="{B7C83C96-80BA-4E45-A02B-0B6C8E4234F4}" srcOrd="1" destOrd="0" parTransId="{45C0C6C3-9054-45BE-B4BB-76019D87DE78}" sibTransId="{04F204B2-3B89-4152-ABFF-6627F8A54EBD}"/>
    <dgm:cxn modelId="{0CE38F2F-9516-46D2-9285-AF25B05B0A30}" type="presOf" srcId="{D5C60EE5-7298-44D1-B61F-2C0B75751188}" destId="{52E14023-FBAD-47BB-9771-9AD165CE31B1}" srcOrd="1" destOrd="0" presId="urn:microsoft.com/office/officeart/2005/8/layout/cycle4"/>
    <dgm:cxn modelId="{867C8331-F903-4C67-A368-AB4E91DD38C0}" srcId="{B7C83C96-80BA-4E45-A02B-0B6C8E4234F4}" destId="{D5C60EE5-7298-44D1-B61F-2C0B75751188}" srcOrd="0" destOrd="0" parTransId="{070F4613-EAEF-4195-BF17-12AAE7E86FCF}" sibTransId="{8BB72E4E-05EA-4B01-AA30-2C7CF05F37FA}"/>
    <dgm:cxn modelId="{2C66CE3A-8DB9-41E0-BC8F-02D0E588CBF8}" type="presOf" srcId="{F2E4F400-A8B6-479B-AD80-DCA1788697EE}" destId="{9AF0C0BD-FCE7-4BD7-8ECB-07F943BC2054}" srcOrd="0" destOrd="0" presId="urn:microsoft.com/office/officeart/2005/8/layout/cycle4"/>
    <dgm:cxn modelId="{22DB6C3B-CE0B-4FFD-9DF2-8CB817C39ABA}" type="presOf" srcId="{C82BF917-F230-403F-9FF3-674CC4F7234A}" destId="{62202A6C-69A2-4318-B6DA-4CD3BCEFEEBE}" srcOrd="0" destOrd="0" presId="urn:microsoft.com/office/officeart/2005/8/layout/cycle4"/>
    <dgm:cxn modelId="{E9596860-E9CF-4127-B1EE-7503FB28180E}" type="presOf" srcId="{48B1074E-DC46-4C9D-9655-6F7AE4FFBE2B}" destId="{D5F9177A-442D-4DC3-97DD-4ABD52449AD0}" srcOrd="0" destOrd="0" presId="urn:microsoft.com/office/officeart/2005/8/layout/cycle4"/>
    <dgm:cxn modelId="{212D9D63-F36D-4526-9812-D8B9484208C0}" srcId="{CB8B6467-AE55-4FD7-B440-4C555076CFAF}" destId="{D87A5D8C-BBCE-472D-BD19-2BC6FB9A53D7}" srcOrd="0" destOrd="0" parTransId="{33D08ED5-CA12-481F-84FB-E7CB35A7ACDD}" sibTransId="{8719BAD2-95DD-40E8-8326-119D8FA9EF48}"/>
    <dgm:cxn modelId="{F804F369-60B9-4B6C-9BB0-BAA81E299FFB}" srcId="{C82BF917-F230-403F-9FF3-674CC4F7234A}" destId="{F2E4F400-A8B6-479B-AD80-DCA1788697EE}" srcOrd="2" destOrd="0" parTransId="{67DE3815-BA1D-47A7-86FF-398440836777}" sibTransId="{F317A0BD-A603-4BDE-A7CB-E4BEE5B8FAE4}"/>
    <dgm:cxn modelId="{37927F76-B9C7-40CF-BFDB-1358D893BA6C}" type="presOf" srcId="{CB8B6467-AE55-4FD7-B440-4C555076CFAF}" destId="{17A0C79A-12A3-4565-8166-00A145C97836}" srcOrd="0" destOrd="0" presId="urn:microsoft.com/office/officeart/2005/8/layout/cycle4"/>
    <dgm:cxn modelId="{9439B480-E751-480B-BB19-37595211384D}" srcId="{C82BF917-F230-403F-9FF3-674CC4F7234A}" destId="{CB8B6467-AE55-4FD7-B440-4C555076CFAF}" srcOrd="3" destOrd="0" parTransId="{FCC5182F-9F62-4931-9953-781769730264}" sibTransId="{BE46940A-0EED-4159-B80F-07684AE288DE}"/>
    <dgm:cxn modelId="{DE77CD93-0378-4961-88EC-3607C5A2FFF0}" srcId="{F2E4F400-A8B6-479B-AD80-DCA1788697EE}" destId="{39806A64-B348-4A51-80AF-02DBBB1E8726}" srcOrd="0" destOrd="0" parTransId="{C8C607A2-EE44-4D09-85F5-05EA2AC8CC56}" sibTransId="{F81D2EBD-992B-4B3A-A29A-B895567E12CF}"/>
    <dgm:cxn modelId="{5C99899B-671E-4926-BFED-4C49FB92FB17}" type="presOf" srcId="{DA5C42BC-889C-4EE5-9B91-3CC9D7E71CB7}" destId="{BC8B155F-12A9-4DC3-9A85-152247B985EB}" srcOrd="1" destOrd="0" presId="urn:microsoft.com/office/officeart/2005/8/layout/cycle4"/>
    <dgm:cxn modelId="{52518DA7-8654-497E-B368-A34B276376E4}" type="presOf" srcId="{39806A64-B348-4A51-80AF-02DBBB1E8726}" destId="{2860EC0A-B983-4AED-B54E-8A93CF75DD32}" srcOrd="1" destOrd="0" presId="urn:microsoft.com/office/officeart/2005/8/layout/cycle4"/>
    <dgm:cxn modelId="{6850E9BF-CE9E-4239-8BCE-2DB290B3DAF4}" type="presOf" srcId="{B7C83C96-80BA-4E45-A02B-0B6C8E4234F4}" destId="{561FAF4F-6A0A-41D3-897F-1DCDD661B5F0}" srcOrd="0" destOrd="0" presId="urn:microsoft.com/office/officeart/2005/8/layout/cycle4"/>
    <dgm:cxn modelId="{87574FC4-1697-4274-91CE-8A5A0F9BBCDF}" type="presOf" srcId="{DA5C42BC-889C-4EE5-9B91-3CC9D7E71CB7}" destId="{49B841F5-8149-4945-88CB-8B8C75647125}" srcOrd="0" destOrd="0" presId="urn:microsoft.com/office/officeart/2005/8/layout/cycle4"/>
    <dgm:cxn modelId="{39A742DD-EE8B-4D34-98CD-B2D8A8DBFD94}" type="presOf" srcId="{39806A64-B348-4A51-80AF-02DBBB1E8726}" destId="{8D24BD0F-8792-41E6-B994-A281DB92D95E}" srcOrd="0" destOrd="0" presId="urn:microsoft.com/office/officeart/2005/8/layout/cycle4"/>
    <dgm:cxn modelId="{4AF66BEF-71FF-486D-A199-58C6CBB1616C}" srcId="{48B1074E-DC46-4C9D-9655-6F7AE4FFBE2B}" destId="{DA5C42BC-889C-4EE5-9B91-3CC9D7E71CB7}" srcOrd="0" destOrd="0" parTransId="{033AC4F6-98C8-48C7-AE44-BBD7F44820A7}" sibTransId="{37B1494A-74F3-4A03-850F-E479BFEDF020}"/>
    <dgm:cxn modelId="{94612CF5-3E0D-4FA5-A00A-77404CAC95B6}" type="presOf" srcId="{D87A5D8C-BBCE-472D-BD19-2BC6FB9A53D7}" destId="{20635DCF-2050-4C2D-B444-7236D149AD17}" srcOrd="0" destOrd="0" presId="urn:microsoft.com/office/officeart/2005/8/layout/cycle4"/>
    <dgm:cxn modelId="{F4497CFA-7E6B-4BA6-91B8-466216BE05F4}" type="presOf" srcId="{D5C60EE5-7298-44D1-B61F-2C0B75751188}" destId="{D78E291E-BEF3-48E6-B862-7CA0A6EFAAE1}" srcOrd="0" destOrd="0" presId="urn:microsoft.com/office/officeart/2005/8/layout/cycle4"/>
    <dgm:cxn modelId="{634213F4-6839-4DBA-A8AD-BA9FA3DC5831}" type="presParOf" srcId="{62202A6C-69A2-4318-B6DA-4CD3BCEFEEBE}" destId="{AE96606F-A830-440C-9C32-AD6BBC3D8245}" srcOrd="0" destOrd="0" presId="urn:microsoft.com/office/officeart/2005/8/layout/cycle4"/>
    <dgm:cxn modelId="{B5860019-B7F1-4B4E-AA97-512E0BAF9686}" type="presParOf" srcId="{AE96606F-A830-440C-9C32-AD6BBC3D8245}" destId="{FA75BB24-2DE3-4553-98E3-67AE6B72E0E4}" srcOrd="0" destOrd="0" presId="urn:microsoft.com/office/officeart/2005/8/layout/cycle4"/>
    <dgm:cxn modelId="{0BFA93F3-3F61-4EB2-9303-43A83CA1482E}" type="presParOf" srcId="{FA75BB24-2DE3-4553-98E3-67AE6B72E0E4}" destId="{49B841F5-8149-4945-88CB-8B8C75647125}" srcOrd="0" destOrd="0" presId="urn:microsoft.com/office/officeart/2005/8/layout/cycle4"/>
    <dgm:cxn modelId="{F1A9889C-3388-4305-92B6-B59BCD0F887A}" type="presParOf" srcId="{FA75BB24-2DE3-4553-98E3-67AE6B72E0E4}" destId="{BC8B155F-12A9-4DC3-9A85-152247B985EB}" srcOrd="1" destOrd="0" presId="urn:microsoft.com/office/officeart/2005/8/layout/cycle4"/>
    <dgm:cxn modelId="{C5C5984A-CA7C-4981-A90A-C46F33F113E1}" type="presParOf" srcId="{AE96606F-A830-440C-9C32-AD6BBC3D8245}" destId="{2DCD8DE5-F4A0-4E6E-AEBF-C13BAF70E2B8}" srcOrd="1" destOrd="0" presId="urn:microsoft.com/office/officeart/2005/8/layout/cycle4"/>
    <dgm:cxn modelId="{E321C337-3554-4F18-9338-3C9E1DFE8753}" type="presParOf" srcId="{2DCD8DE5-F4A0-4E6E-AEBF-C13BAF70E2B8}" destId="{D78E291E-BEF3-48E6-B862-7CA0A6EFAAE1}" srcOrd="0" destOrd="0" presId="urn:microsoft.com/office/officeart/2005/8/layout/cycle4"/>
    <dgm:cxn modelId="{29EF9078-A010-4453-B805-313E37F0FA03}" type="presParOf" srcId="{2DCD8DE5-F4A0-4E6E-AEBF-C13BAF70E2B8}" destId="{52E14023-FBAD-47BB-9771-9AD165CE31B1}" srcOrd="1" destOrd="0" presId="urn:microsoft.com/office/officeart/2005/8/layout/cycle4"/>
    <dgm:cxn modelId="{68382BAA-BA18-4B35-8287-E122AE4BB57B}" type="presParOf" srcId="{AE96606F-A830-440C-9C32-AD6BBC3D8245}" destId="{B5E7CB47-D604-4FE4-81E5-BC3EBCD34959}" srcOrd="2" destOrd="0" presId="urn:microsoft.com/office/officeart/2005/8/layout/cycle4"/>
    <dgm:cxn modelId="{77B43396-C022-48AB-9558-5EFBC689A639}" type="presParOf" srcId="{B5E7CB47-D604-4FE4-81E5-BC3EBCD34959}" destId="{8D24BD0F-8792-41E6-B994-A281DB92D95E}" srcOrd="0" destOrd="0" presId="urn:microsoft.com/office/officeart/2005/8/layout/cycle4"/>
    <dgm:cxn modelId="{AD9469D1-DCF9-44F9-B2DA-4495BA43BB48}" type="presParOf" srcId="{B5E7CB47-D604-4FE4-81E5-BC3EBCD34959}" destId="{2860EC0A-B983-4AED-B54E-8A93CF75DD32}" srcOrd="1" destOrd="0" presId="urn:microsoft.com/office/officeart/2005/8/layout/cycle4"/>
    <dgm:cxn modelId="{9124B30A-6805-4ECD-BF9F-52D06F729015}" type="presParOf" srcId="{AE96606F-A830-440C-9C32-AD6BBC3D8245}" destId="{457A29E2-E19A-434B-9DAC-34A3B365C4C0}" srcOrd="3" destOrd="0" presId="urn:microsoft.com/office/officeart/2005/8/layout/cycle4"/>
    <dgm:cxn modelId="{E9C4995B-34B0-4F6F-96DA-B15A193A9461}" type="presParOf" srcId="{457A29E2-E19A-434B-9DAC-34A3B365C4C0}" destId="{20635DCF-2050-4C2D-B444-7236D149AD17}" srcOrd="0" destOrd="0" presId="urn:microsoft.com/office/officeart/2005/8/layout/cycle4"/>
    <dgm:cxn modelId="{700B3136-16AE-46E8-8FB2-7068BE832843}" type="presParOf" srcId="{457A29E2-E19A-434B-9DAC-34A3B365C4C0}" destId="{CBF4982C-AEBE-4CA8-BBAC-0FF9DE8F6D00}" srcOrd="1" destOrd="0" presId="urn:microsoft.com/office/officeart/2005/8/layout/cycle4"/>
    <dgm:cxn modelId="{7017844A-6405-4911-B4B0-4EEFB4EC5064}" type="presParOf" srcId="{AE96606F-A830-440C-9C32-AD6BBC3D8245}" destId="{1AB6F72B-E06B-4407-96E5-9CD139754512}" srcOrd="4" destOrd="0" presId="urn:microsoft.com/office/officeart/2005/8/layout/cycle4"/>
    <dgm:cxn modelId="{A8C1E3B6-2726-48D8-A704-4B6D12FC9D66}" type="presParOf" srcId="{62202A6C-69A2-4318-B6DA-4CD3BCEFEEBE}" destId="{23807FCA-D7E7-461F-AEA6-933536268D60}" srcOrd="1" destOrd="0" presId="urn:microsoft.com/office/officeart/2005/8/layout/cycle4"/>
    <dgm:cxn modelId="{72221EE6-82E1-4F85-92A9-FADF0597A48A}" type="presParOf" srcId="{23807FCA-D7E7-461F-AEA6-933536268D60}" destId="{D5F9177A-442D-4DC3-97DD-4ABD52449AD0}" srcOrd="0" destOrd="0" presId="urn:microsoft.com/office/officeart/2005/8/layout/cycle4"/>
    <dgm:cxn modelId="{C2835273-7F2F-438C-A4BF-08AD8D0FC512}" type="presParOf" srcId="{23807FCA-D7E7-461F-AEA6-933536268D60}" destId="{561FAF4F-6A0A-41D3-897F-1DCDD661B5F0}" srcOrd="1" destOrd="0" presId="urn:microsoft.com/office/officeart/2005/8/layout/cycle4"/>
    <dgm:cxn modelId="{9A10B4EC-9A79-4FF7-9968-4F97FFEF07DA}" type="presParOf" srcId="{23807FCA-D7E7-461F-AEA6-933536268D60}" destId="{9AF0C0BD-FCE7-4BD7-8ECB-07F943BC2054}" srcOrd="2" destOrd="0" presId="urn:microsoft.com/office/officeart/2005/8/layout/cycle4"/>
    <dgm:cxn modelId="{77BD2D46-3B01-4F53-A157-5FA9D646AC2D}" type="presParOf" srcId="{23807FCA-D7E7-461F-AEA6-933536268D60}" destId="{17A0C79A-12A3-4565-8166-00A145C97836}" srcOrd="3" destOrd="0" presId="urn:microsoft.com/office/officeart/2005/8/layout/cycle4"/>
    <dgm:cxn modelId="{7A49A4E9-ED60-431C-AB6E-F9B9118CBF17}" type="presParOf" srcId="{23807FCA-D7E7-461F-AEA6-933536268D60}" destId="{C5DC74DA-2752-42DA-ACC2-22F627AA475C}" srcOrd="4" destOrd="0" presId="urn:microsoft.com/office/officeart/2005/8/layout/cycle4"/>
    <dgm:cxn modelId="{41FFA3BD-A79F-4462-8265-B5E656D3B44A}" type="presParOf" srcId="{62202A6C-69A2-4318-B6DA-4CD3BCEFEEBE}" destId="{EF9EC92D-9E15-4C22-851F-961B5F2789A7}" srcOrd="2" destOrd="0" presId="urn:microsoft.com/office/officeart/2005/8/layout/cycle4"/>
    <dgm:cxn modelId="{C0853122-F2E5-48AA-ACDC-30F31ECD1293}" type="presParOf" srcId="{62202A6C-69A2-4318-B6DA-4CD3BCEFEEBE}" destId="{9DEAB373-C7C1-4535-964F-1F913F3FCEC2}" srcOrd="3" destOrd="0" presId="urn:microsoft.com/office/officeart/2005/8/layout/cycle4"/>
  </dgm:cxnLst>
  <dgm:bg/>
  <dgm:whole>
    <a:ln>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24BD0F-8792-41E6-B994-A281DB92D95E}">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en-US" sz="1300" b="1" kern="1200"/>
            <a:t>30</a:t>
          </a:r>
          <a:endParaRPr lang="en-NG" sz="1300" b="1" kern="1200"/>
        </a:p>
      </dsp:txBody>
      <dsp:txXfrm>
        <a:off x="3739258" y="2454800"/>
        <a:ext cx="1061704" cy="723102"/>
      </dsp:txXfrm>
    </dsp:sp>
    <dsp:sp modelId="{20635DCF-2050-4C2D-B444-7236D149AD17}">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en-US" sz="1300" b="1" kern="1200"/>
            <a:t>30</a:t>
          </a:r>
          <a:endParaRPr lang="en-NG" sz="1300" b="1" kern="1200"/>
        </a:p>
      </dsp:txBody>
      <dsp:txXfrm>
        <a:off x="685436" y="2454800"/>
        <a:ext cx="1061704" cy="723102"/>
      </dsp:txXfrm>
    </dsp:sp>
    <dsp:sp modelId="{D78E291E-BEF3-48E6-B862-7CA0A6EFAAE1}">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en-US" sz="1300" b="1" kern="1200"/>
            <a:t>10,389,761</a:t>
          </a:r>
          <a:endParaRPr lang="en-NG" sz="1300" b="1" kern="1200"/>
        </a:p>
      </dsp:txBody>
      <dsp:txXfrm>
        <a:off x="3739258" y="22497"/>
        <a:ext cx="1061704" cy="723102"/>
      </dsp:txXfrm>
    </dsp:sp>
    <dsp:sp modelId="{49B841F5-8149-4945-88CB-8B8C75647125}">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en-US" sz="1300" b="1" kern="1200"/>
            <a:t>66</a:t>
          </a:r>
          <a:endParaRPr lang="en-NG" sz="1300" b="1" kern="1200"/>
        </a:p>
      </dsp:txBody>
      <dsp:txXfrm>
        <a:off x="685436" y="22497"/>
        <a:ext cx="1061704" cy="723102"/>
      </dsp:txXfrm>
    </dsp:sp>
    <dsp:sp modelId="{D5F9177A-442D-4DC3-97DD-4ABD52449AD0}">
      <dsp:nvSpPr>
        <dsp:cNvPr id="0" name=""/>
        <dsp:cNvSpPr/>
      </dsp:nvSpPr>
      <dsp:spPr>
        <a:xfrm>
          <a:off x="1325422" y="182422"/>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latin typeface="Garamond" panose="02020404030301010803" pitchFamily="18" charset="0"/>
            </a:rPr>
            <a:t>International Commemorative Days</a:t>
          </a:r>
          <a:endParaRPr lang="en-NG" sz="900" b="1" kern="1200">
            <a:latin typeface="Garamond" panose="02020404030301010803" pitchFamily="18" charset="0"/>
          </a:endParaRPr>
        </a:p>
      </dsp:txBody>
      <dsp:txXfrm>
        <a:off x="1731306" y="588306"/>
        <a:ext cx="979889" cy="979889"/>
      </dsp:txXfrm>
    </dsp:sp>
    <dsp:sp modelId="{561FAF4F-6A0A-41D3-897F-1DCDD661B5F0}">
      <dsp:nvSpPr>
        <dsp:cNvPr id="0" name=""/>
        <dsp:cNvSpPr/>
      </dsp:nvSpPr>
      <dsp:spPr>
        <a:xfrm rot="5400000">
          <a:off x="2775204" y="182422"/>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latin typeface="Garamond" panose="02020404030301010803" pitchFamily="18" charset="0"/>
            </a:rPr>
            <a:t>SRH-R</a:t>
          </a:r>
        </a:p>
        <a:p>
          <a:pPr marL="0" lvl="0" indent="0" algn="ctr" defTabSz="400050">
            <a:lnSpc>
              <a:spcPct val="90000"/>
            </a:lnSpc>
            <a:spcBef>
              <a:spcPct val="0"/>
            </a:spcBef>
            <a:spcAft>
              <a:spcPct val="35000"/>
            </a:spcAft>
            <a:buNone/>
          </a:pPr>
          <a:r>
            <a:rPr lang="en-US" sz="900" b="1" kern="1200">
              <a:latin typeface="Garamond" panose="02020404030301010803" pitchFamily="18" charset="0"/>
            </a:rPr>
            <a:t>Welead Project</a:t>
          </a:r>
          <a:endParaRPr lang="en-NG" sz="900" b="1" kern="1200">
            <a:latin typeface="Garamond" panose="02020404030301010803" pitchFamily="18" charset="0"/>
          </a:endParaRPr>
        </a:p>
      </dsp:txBody>
      <dsp:txXfrm rot="-5400000">
        <a:off x="2775204" y="588306"/>
        <a:ext cx="979889" cy="979889"/>
      </dsp:txXfrm>
    </dsp:sp>
    <dsp:sp modelId="{9AF0C0BD-FCE7-4BD7-8ECB-07F943BC2054}">
      <dsp:nvSpPr>
        <dsp:cNvPr id="0" name=""/>
        <dsp:cNvSpPr/>
      </dsp:nvSpPr>
      <dsp:spPr>
        <a:xfrm rot="10800000">
          <a:off x="2775204" y="1632204"/>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t>Gender Based Violence (GBV) Project</a:t>
          </a:r>
          <a:endParaRPr lang="en-NG" sz="900" b="1" kern="1200"/>
        </a:p>
      </dsp:txBody>
      <dsp:txXfrm rot="10800000">
        <a:off x="2775204" y="1632204"/>
        <a:ext cx="979889" cy="979889"/>
      </dsp:txXfrm>
    </dsp:sp>
    <dsp:sp modelId="{17A0C79A-12A3-4565-8166-00A145C97836}">
      <dsp:nvSpPr>
        <dsp:cNvPr id="0" name=""/>
        <dsp:cNvSpPr/>
      </dsp:nvSpPr>
      <dsp:spPr>
        <a:xfrm rot="16200000">
          <a:off x="1325422" y="1632204"/>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b="1" kern="1200">
              <a:latin typeface="Garamond" panose="02020404030301010803" pitchFamily="18" charset="0"/>
            </a:rPr>
            <a:t>North-East Connection Project</a:t>
          </a:r>
          <a:endParaRPr lang="en-NG" sz="900" b="1" kern="1200">
            <a:latin typeface="Garamond" panose="02020404030301010803" pitchFamily="18" charset="0"/>
          </a:endParaRPr>
        </a:p>
      </dsp:txBody>
      <dsp:txXfrm rot="5400000">
        <a:off x="1731306" y="1632204"/>
        <a:ext cx="979889" cy="979889"/>
      </dsp:txXfrm>
    </dsp:sp>
    <dsp:sp modelId="{EF9EC92D-9E15-4C22-851F-961B5F2789A7}">
      <dsp:nvSpPr>
        <dsp:cNvPr id="0" name=""/>
        <dsp:cNvSpPr/>
      </dsp:nvSpPr>
      <dsp:spPr>
        <a:xfrm>
          <a:off x="2503970" y="1312164"/>
          <a:ext cx="478459" cy="416052"/>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EAB373-C7C1-4535-964F-1F913F3FCEC2}">
      <dsp:nvSpPr>
        <dsp:cNvPr id="0" name=""/>
        <dsp:cNvSpPr/>
      </dsp:nvSpPr>
      <dsp:spPr>
        <a:xfrm rot="10800000">
          <a:off x="2503970" y="1472184"/>
          <a:ext cx="478459" cy="416052"/>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25</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M&amp;E</dc:creator>
  <cp:keywords/>
  <dc:description/>
  <cp:lastModifiedBy>M&amp;E</cp:lastModifiedBy>
  <cp:revision>171</cp:revision>
  <dcterms:created xsi:type="dcterms:W3CDTF">2024-07-03T14:39:00Z</dcterms:created>
  <dcterms:modified xsi:type="dcterms:W3CDTF">2024-07-04T11:03:00Z</dcterms:modified>
</cp:coreProperties>
</file>